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F85EE" w14:textId="1456CBAE" w:rsidR="00F566D4" w:rsidRDefault="00A720D2" w:rsidP="00D23E1D">
      <w:pPr>
        <w:jc w:val="center"/>
        <w:rPr>
          <w:b/>
          <w:bCs/>
          <w:sz w:val="32"/>
          <w:szCs w:val="32"/>
          <w:u w:val="double"/>
        </w:rPr>
      </w:pPr>
      <w:proofErr w:type="spellStart"/>
      <w:r>
        <w:rPr>
          <w:b/>
          <w:bCs/>
          <w:sz w:val="32"/>
          <w:szCs w:val="32"/>
          <w:u w:val="double"/>
        </w:rPr>
        <w:t>Horndale</w:t>
      </w:r>
      <w:proofErr w:type="spellEnd"/>
      <w:r>
        <w:rPr>
          <w:b/>
          <w:bCs/>
          <w:sz w:val="32"/>
          <w:szCs w:val="32"/>
          <w:u w:val="double"/>
        </w:rPr>
        <w:t xml:space="preserve"> County Infant &amp; Nursery</w:t>
      </w:r>
      <w:r w:rsidR="00D23E1D" w:rsidRPr="00D049FC">
        <w:rPr>
          <w:b/>
          <w:bCs/>
          <w:sz w:val="32"/>
          <w:szCs w:val="32"/>
          <w:u w:val="double"/>
        </w:rPr>
        <w:t xml:space="preserve"> School </w:t>
      </w:r>
      <w:r w:rsidR="002F799F">
        <w:rPr>
          <w:b/>
          <w:bCs/>
          <w:sz w:val="32"/>
          <w:szCs w:val="32"/>
          <w:u w:val="double"/>
        </w:rPr>
        <w:t>–</w:t>
      </w:r>
      <w:r w:rsidR="00C969F9">
        <w:rPr>
          <w:b/>
          <w:bCs/>
          <w:sz w:val="32"/>
          <w:szCs w:val="32"/>
          <w:u w:val="double"/>
        </w:rPr>
        <w:t xml:space="preserve"> </w:t>
      </w:r>
      <w:r w:rsidR="002F799F">
        <w:rPr>
          <w:b/>
          <w:bCs/>
          <w:sz w:val="32"/>
          <w:szCs w:val="32"/>
          <w:u w:val="double"/>
        </w:rPr>
        <w:t xml:space="preserve">Catch-up </w:t>
      </w:r>
      <w:r w:rsidR="00D23E1D" w:rsidRPr="00D049FC">
        <w:rPr>
          <w:b/>
          <w:bCs/>
          <w:sz w:val="32"/>
          <w:szCs w:val="32"/>
          <w:u w:val="double"/>
        </w:rPr>
        <w:t>Premium Strategy 20</w:t>
      </w:r>
      <w:r w:rsidR="002F799F">
        <w:rPr>
          <w:b/>
          <w:bCs/>
          <w:sz w:val="32"/>
          <w:szCs w:val="32"/>
          <w:u w:val="double"/>
        </w:rPr>
        <w:t xml:space="preserve">20 </w:t>
      </w:r>
      <w:r w:rsidR="00D23E1D" w:rsidRPr="00D049FC">
        <w:rPr>
          <w:b/>
          <w:bCs/>
          <w:sz w:val="32"/>
          <w:szCs w:val="32"/>
          <w:u w:val="double"/>
        </w:rPr>
        <w:t>- 202</w:t>
      </w:r>
      <w:r w:rsidR="002F799F">
        <w:rPr>
          <w:b/>
          <w:bCs/>
          <w:sz w:val="32"/>
          <w:szCs w:val="32"/>
          <w:u w:val="double"/>
        </w:rPr>
        <w:t>1</w:t>
      </w:r>
    </w:p>
    <w:p w14:paraId="27F99D8C" w14:textId="1ADC7BD1" w:rsidR="00F31685" w:rsidRPr="0083771E" w:rsidRDefault="00A720D2" w:rsidP="00F31685">
      <w:pPr>
        <w:pBdr>
          <w:top w:val="nil"/>
          <w:left w:val="nil"/>
          <w:bottom w:val="nil"/>
          <w:right w:val="nil"/>
          <w:between w:val="nil"/>
        </w:pBdr>
        <w:rPr>
          <w:rFonts w:ascii="Twinkl" w:eastAsia="Calibri" w:hAnsi="Twinkl" w:cs="Calibri"/>
          <w:b/>
          <w:color w:val="000000"/>
          <w:sz w:val="30"/>
          <w:szCs w:val="32"/>
          <w:u w:val="single"/>
          <w:lang w:eastAsia="en-GB"/>
        </w:rPr>
      </w:pPr>
      <w:bookmarkStart w:id="0" w:name="_Hlk49165991"/>
      <w:r>
        <w:rPr>
          <w:b/>
          <w:bCs/>
          <w:sz w:val="32"/>
          <w:szCs w:val="32"/>
          <w:u w:val="double"/>
        </w:rPr>
        <w:br/>
      </w:r>
      <w:r w:rsidR="00F31685" w:rsidRPr="0083771E">
        <w:rPr>
          <w:rFonts w:ascii="Arial" w:eastAsia="Times New Roman" w:hAnsi="Arial" w:cs="Arial"/>
          <w:b/>
          <w:bCs/>
          <w:sz w:val="24"/>
          <w:szCs w:val="24"/>
          <w:lang w:val="en" w:eastAsia="en-GB"/>
        </w:rPr>
        <w:t>Funding allocation</w:t>
      </w:r>
    </w:p>
    <w:p w14:paraId="2E1DD5FB" w14:textId="53D7C4B0" w:rsidR="00F31685" w:rsidRPr="0083771E" w:rsidRDefault="00F31685" w:rsidP="00016889">
      <w:pPr>
        <w:spacing w:after="0" w:line="240" w:lineRule="auto"/>
        <w:rPr>
          <w:rFonts w:ascii="Arial" w:eastAsia="Times New Roman" w:hAnsi="Arial" w:cs="Arial"/>
          <w:lang w:val="en" w:eastAsia="en-GB"/>
        </w:rPr>
      </w:pPr>
      <w:r w:rsidRPr="0083771E">
        <w:rPr>
          <w:rFonts w:ascii="Arial" w:eastAsia="Times New Roman" w:hAnsi="Arial" w:cs="Arial"/>
          <w:lang w:val="en" w:eastAsia="en-GB"/>
        </w:rPr>
        <w:t>Schools’ allocations will be calculated on a per pupil basis, providing each mainstream school with a total of £80 for each pupil in years reception through to 11.</w:t>
      </w:r>
      <w:r w:rsidR="00B25398">
        <w:rPr>
          <w:rFonts w:ascii="Arial" w:eastAsia="Times New Roman" w:hAnsi="Arial" w:cs="Arial"/>
          <w:lang w:val="en" w:eastAsia="en-GB"/>
        </w:rPr>
        <w:t xml:space="preserve"> </w:t>
      </w:r>
      <w:r w:rsidR="00B25398">
        <w:rPr>
          <w:rFonts w:ascii="Arial" w:eastAsia="Times New Roman" w:hAnsi="Arial" w:cs="Arial"/>
          <w:lang w:val="en" w:eastAsia="en-GB"/>
        </w:rPr>
        <w:br/>
      </w:r>
      <w:r w:rsidR="0083771E" w:rsidRPr="0083771E">
        <w:rPr>
          <w:rFonts w:ascii="Arial" w:eastAsia="Times New Roman" w:hAnsi="Arial" w:cs="Arial"/>
          <w:lang w:val="en" w:eastAsia="en-GB"/>
        </w:rPr>
        <w:t xml:space="preserve">As a school, </w:t>
      </w:r>
      <w:proofErr w:type="spellStart"/>
      <w:r w:rsidR="0083771E" w:rsidRPr="0083771E">
        <w:rPr>
          <w:rFonts w:ascii="Arial" w:eastAsia="Times New Roman" w:hAnsi="Arial" w:cs="Arial"/>
          <w:lang w:val="en" w:eastAsia="en-GB"/>
        </w:rPr>
        <w:t>Horndale</w:t>
      </w:r>
      <w:proofErr w:type="spellEnd"/>
      <w:r w:rsidR="0083771E" w:rsidRPr="0083771E">
        <w:rPr>
          <w:rFonts w:ascii="Arial" w:eastAsia="Times New Roman" w:hAnsi="Arial" w:cs="Arial"/>
          <w:lang w:val="en" w:eastAsia="en-GB"/>
        </w:rPr>
        <w:t xml:space="preserve"> County Infant &amp; Nursery School have been awarded </w:t>
      </w:r>
      <w:r w:rsidR="00A720D2" w:rsidRPr="0083771E">
        <w:rPr>
          <w:rFonts w:ascii="Arial" w:eastAsia="Times New Roman" w:hAnsi="Arial" w:cs="Arial"/>
          <w:lang w:val="en" w:eastAsia="en-GB"/>
        </w:rPr>
        <w:t>£7120</w:t>
      </w:r>
      <w:r w:rsidR="0083771E" w:rsidRPr="0083771E">
        <w:rPr>
          <w:rFonts w:ascii="Arial" w:eastAsia="Times New Roman" w:hAnsi="Arial" w:cs="Arial"/>
          <w:lang w:val="en" w:eastAsia="en-GB"/>
        </w:rPr>
        <w:t>.</w:t>
      </w:r>
    </w:p>
    <w:p w14:paraId="3A81C9FD" w14:textId="77777777" w:rsidR="00016889" w:rsidRPr="0083771E" w:rsidRDefault="00016889" w:rsidP="00016889">
      <w:pPr>
        <w:spacing w:after="0" w:line="240" w:lineRule="auto"/>
        <w:rPr>
          <w:rFonts w:ascii="Arial" w:eastAsia="Times New Roman" w:hAnsi="Arial" w:cs="Arial"/>
          <w:lang w:val="en" w:eastAsia="en-GB"/>
        </w:rPr>
      </w:pPr>
    </w:p>
    <w:p w14:paraId="49A6DB05" w14:textId="77777777" w:rsidR="00F31685" w:rsidRPr="0083771E" w:rsidRDefault="00F31685" w:rsidP="00016889">
      <w:pPr>
        <w:spacing w:after="0" w:line="240" w:lineRule="auto"/>
        <w:rPr>
          <w:rFonts w:ascii="Arial" w:eastAsia="Times New Roman" w:hAnsi="Arial" w:cs="Arial"/>
          <w:lang w:val="en" w:eastAsia="en-GB"/>
        </w:rPr>
      </w:pPr>
      <w:r w:rsidRPr="0083771E">
        <w:rPr>
          <w:rFonts w:ascii="Arial" w:eastAsia="Times New Roman" w:hAnsi="Arial" w:cs="Arial"/>
          <w:b/>
          <w:bCs/>
          <w:lang w:val="en" w:eastAsia="en-GB"/>
        </w:rPr>
        <w:t>Payments</w:t>
      </w:r>
    </w:p>
    <w:p w14:paraId="212D2AAE" w14:textId="54942247" w:rsidR="00F31685" w:rsidRPr="0083771E" w:rsidRDefault="00F31685" w:rsidP="00016889">
      <w:pPr>
        <w:spacing w:line="240" w:lineRule="auto"/>
        <w:rPr>
          <w:rFonts w:ascii="Arial" w:eastAsia="Times New Roman" w:hAnsi="Arial" w:cs="Arial"/>
          <w:lang w:val="en" w:eastAsia="en-GB"/>
        </w:rPr>
      </w:pPr>
      <w:r w:rsidRPr="0083771E">
        <w:rPr>
          <w:rFonts w:ascii="Arial" w:eastAsia="Times New Roman" w:hAnsi="Arial" w:cs="Arial"/>
          <w:lang w:val="en" w:eastAsia="en-GB"/>
        </w:rPr>
        <w:t xml:space="preserve">This funding will be provided </w:t>
      </w:r>
      <w:r w:rsidR="0083771E">
        <w:rPr>
          <w:rFonts w:ascii="Arial" w:eastAsia="Times New Roman" w:hAnsi="Arial" w:cs="Arial"/>
          <w:lang w:val="en" w:eastAsia="en-GB"/>
        </w:rPr>
        <w:t xml:space="preserve">to the school </w:t>
      </w:r>
      <w:r w:rsidRPr="0083771E">
        <w:rPr>
          <w:rFonts w:ascii="Arial" w:eastAsia="Times New Roman" w:hAnsi="Arial" w:cs="Arial"/>
          <w:lang w:val="en" w:eastAsia="en-GB"/>
        </w:rPr>
        <w:t xml:space="preserve">in 3 tranches. </w:t>
      </w:r>
      <w:r w:rsidR="0083771E">
        <w:rPr>
          <w:rFonts w:ascii="Arial" w:eastAsia="Times New Roman" w:hAnsi="Arial" w:cs="Arial"/>
          <w:lang w:val="en" w:eastAsia="en-GB"/>
        </w:rPr>
        <w:t>A</w:t>
      </w:r>
      <w:r w:rsidRPr="0083771E">
        <w:rPr>
          <w:rFonts w:ascii="Arial" w:eastAsia="Times New Roman" w:hAnsi="Arial" w:cs="Arial"/>
          <w:lang w:val="en" w:eastAsia="en-GB"/>
        </w:rPr>
        <w:t xml:space="preserve">n initial part payment in </w:t>
      </w:r>
      <w:r w:rsidR="0083771E">
        <w:rPr>
          <w:rFonts w:ascii="Arial" w:eastAsia="Times New Roman" w:hAnsi="Arial" w:cs="Arial"/>
          <w:lang w:val="en" w:eastAsia="en-GB"/>
        </w:rPr>
        <w:t>A</w:t>
      </w:r>
      <w:r w:rsidRPr="0083771E">
        <w:rPr>
          <w:rFonts w:ascii="Arial" w:eastAsia="Times New Roman" w:hAnsi="Arial" w:cs="Arial"/>
          <w:lang w:val="en" w:eastAsia="en-GB"/>
        </w:rPr>
        <w:t xml:space="preserve">utumn 2020, based on the latest available data on pupils. </w:t>
      </w:r>
      <w:r w:rsidR="0083771E">
        <w:rPr>
          <w:rFonts w:ascii="Arial" w:eastAsia="Times New Roman" w:hAnsi="Arial" w:cs="Arial"/>
          <w:lang w:val="en" w:eastAsia="en-GB"/>
        </w:rPr>
        <w:t xml:space="preserve">A </w:t>
      </w:r>
      <w:r w:rsidRPr="0083771E">
        <w:rPr>
          <w:rFonts w:ascii="Arial" w:eastAsia="Times New Roman" w:hAnsi="Arial" w:cs="Arial"/>
          <w:lang w:val="en" w:eastAsia="en-GB"/>
        </w:rPr>
        <w:t xml:space="preserve">second grant payment </w:t>
      </w:r>
      <w:r w:rsidR="0083771E">
        <w:rPr>
          <w:rFonts w:ascii="Arial" w:eastAsia="Times New Roman" w:hAnsi="Arial" w:cs="Arial"/>
          <w:lang w:val="en" w:eastAsia="en-GB"/>
        </w:rPr>
        <w:t xml:space="preserve">will be made </w:t>
      </w:r>
      <w:r w:rsidRPr="0083771E">
        <w:rPr>
          <w:rFonts w:ascii="Arial" w:eastAsia="Times New Roman" w:hAnsi="Arial" w:cs="Arial"/>
          <w:lang w:val="en" w:eastAsia="en-GB"/>
        </w:rPr>
        <w:t xml:space="preserve">in early 2021, based on updated pupil and place data. </w:t>
      </w:r>
    </w:p>
    <w:p w14:paraId="5CCB2336" w14:textId="40487695" w:rsidR="00F31685" w:rsidRDefault="00F31685" w:rsidP="00016889">
      <w:pPr>
        <w:spacing w:after="0" w:line="240" w:lineRule="auto"/>
        <w:rPr>
          <w:rFonts w:ascii="Arial" w:eastAsia="Times New Roman" w:hAnsi="Arial" w:cs="Arial"/>
          <w:lang w:val="en" w:eastAsia="en-GB"/>
        </w:rPr>
      </w:pPr>
      <w:r w:rsidRPr="0083771E">
        <w:rPr>
          <w:rFonts w:ascii="Arial" w:eastAsia="Times New Roman" w:hAnsi="Arial" w:cs="Arial"/>
          <w:lang w:val="en" w:eastAsia="en-GB"/>
        </w:rPr>
        <w:t xml:space="preserve">The second grant payment will also take account of the initial part payment made in </w:t>
      </w:r>
      <w:r w:rsidR="0083771E">
        <w:rPr>
          <w:rFonts w:ascii="Arial" w:eastAsia="Times New Roman" w:hAnsi="Arial" w:cs="Arial"/>
          <w:lang w:val="en" w:eastAsia="en-GB"/>
        </w:rPr>
        <w:t>A</w:t>
      </w:r>
      <w:r w:rsidRPr="0083771E">
        <w:rPr>
          <w:rFonts w:ascii="Arial" w:eastAsia="Times New Roman" w:hAnsi="Arial" w:cs="Arial"/>
          <w:lang w:val="en" w:eastAsia="en-GB"/>
        </w:rPr>
        <w:t xml:space="preserve">utumn 2020 so that schools will receive a total of </w:t>
      </w:r>
      <w:r w:rsidRPr="0083771E">
        <w:rPr>
          <w:rFonts w:ascii="Arial" w:eastAsia="Times New Roman" w:hAnsi="Arial" w:cs="Arial"/>
          <w:b/>
          <w:bCs/>
          <w:lang w:val="en" w:eastAsia="en-GB"/>
        </w:rPr>
        <w:t xml:space="preserve">£46.67 </w:t>
      </w:r>
      <w:r w:rsidRPr="0083771E">
        <w:rPr>
          <w:rFonts w:ascii="Arial" w:eastAsia="Times New Roman" w:hAnsi="Arial" w:cs="Arial"/>
          <w:lang w:val="en" w:eastAsia="en-GB"/>
        </w:rPr>
        <w:t>per pupil. A further £33.33 per pupil will be paid during the summer term 2021.</w:t>
      </w:r>
    </w:p>
    <w:p w14:paraId="36F9FB69" w14:textId="77777777" w:rsidR="0083771E" w:rsidRPr="0083771E" w:rsidRDefault="0083771E" w:rsidP="00016889">
      <w:pPr>
        <w:spacing w:after="0" w:line="240" w:lineRule="auto"/>
        <w:rPr>
          <w:rFonts w:ascii="Arial" w:eastAsia="Times New Roman" w:hAnsi="Arial" w:cs="Arial"/>
          <w:lang w:val="en" w:eastAsia="en-GB"/>
        </w:rPr>
      </w:pPr>
    </w:p>
    <w:p w14:paraId="7812ABD3" w14:textId="2F2EB759" w:rsidR="00F31685" w:rsidRDefault="00F31685" w:rsidP="00016889">
      <w:pPr>
        <w:spacing w:after="0" w:line="240" w:lineRule="auto"/>
        <w:rPr>
          <w:rFonts w:ascii="Arial" w:eastAsia="Times New Roman" w:hAnsi="Arial" w:cs="Arial"/>
          <w:lang w:val="en" w:eastAsia="en-GB"/>
        </w:rPr>
      </w:pPr>
      <w:r w:rsidRPr="0083771E">
        <w:rPr>
          <w:rFonts w:ascii="Arial" w:eastAsia="Times New Roman" w:hAnsi="Arial" w:cs="Arial"/>
          <w:lang w:val="en" w:eastAsia="en-GB"/>
        </w:rPr>
        <w:t xml:space="preserve">Though funding has been calculated on a per pupil basis, schools should use the sum available to them as a single total from which to </w:t>
      </w:r>
      <w:proofErr w:type="spellStart"/>
      <w:r w:rsidRPr="0083771E">
        <w:rPr>
          <w:rFonts w:ascii="Arial" w:eastAsia="Times New Roman" w:hAnsi="Arial" w:cs="Arial"/>
          <w:lang w:val="en" w:eastAsia="en-GB"/>
        </w:rPr>
        <w:t>prioritise</w:t>
      </w:r>
      <w:proofErr w:type="spellEnd"/>
      <w:r w:rsidRPr="0083771E">
        <w:rPr>
          <w:rFonts w:ascii="Arial" w:eastAsia="Times New Roman" w:hAnsi="Arial" w:cs="Arial"/>
          <w:lang w:val="en" w:eastAsia="en-GB"/>
        </w:rPr>
        <w:t xml:space="preserve"> support for pupils according to their need.</w:t>
      </w:r>
    </w:p>
    <w:p w14:paraId="2E3CA0C2" w14:textId="77777777" w:rsidR="0083771E" w:rsidRPr="0083771E" w:rsidRDefault="0083771E" w:rsidP="00016889">
      <w:pPr>
        <w:spacing w:after="0" w:line="240" w:lineRule="auto"/>
        <w:rPr>
          <w:rFonts w:ascii="Arial" w:eastAsia="Times New Roman" w:hAnsi="Arial" w:cs="Arial"/>
          <w:lang w:val="en" w:eastAsia="en-GB"/>
        </w:rPr>
      </w:pPr>
    </w:p>
    <w:p w14:paraId="7F56BC5A" w14:textId="77777777" w:rsidR="00F31685" w:rsidRPr="0083771E" w:rsidRDefault="00F31685" w:rsidP="00016889">
      <w:pPr>
        <w:spacing w:after="0" w:line="240" w:lineRule="auto"/>
        <w:rPr>
          <w:rFonts w:ascii="Arial" w:eastAsia="Times New Roman" w:hAnsi="Arial" w:cs="Arial"/>
          <w:lang w:val="en" w:eastAsia="en-GB"/>
        </w:rPr>
      </w:pPr>
      <w:r w:rsidRPr="0083771E">
        <w:rPr>
          <w:rFonts w:ascii="Arial" w:eastAsia="Times New Roman" w:hAnsi="Arial" w:cs="Arial"/>
          <w:lang w:val="en" w:eastAsia="en-GB"/>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14:paraId="3D84CEE4" w14:textId="77777777" w:rsidR="00F31685" w:rsidRPr="0083771E" w:rsidRDefault="00F31685" w:rsidP="00F31685">
      <w:pPr>
        <w:spacing w:before="100" w:beforeAutospacing="1" w:after="100" w:afterAutospacing="1" w:line="240" w:lineRule="auto"/>
        <w:outlineLvl w:val="1"/>
        <w:rPr>
          <w:rFonts w:ascii="Arial" w:eastAsia="Times New Roman" w:hAnsi="Arial" w:cs="Arial"/>
          <w:b/>
          <w:bCs/>
          <w:lang w:val="en" w:eastAsia="en-GB"/>
        </w:rPr>
      </w:pPr>
      <w:r w:rsidRPr="0083771E">
        <w:rPr>
          <w:rFonts w:ascii="Arial" w:eastAsia="Times New Roman" w:hAnsi="Arial" w:cs="Arial"/>
          <w:b/>
          <w:bCs/>
          <w:lang w:val="en" w:eastAsia="en-GB"/>
        </w:rPr>
        <w:t>Use of funds</w:t>
      </w:r>
    </w:p>
    <w:p w14:paraId="2B01E6F5" w14:textId="326622E9" w:rsidR="00F31685" w:rsidRPr="0083771E" w:rsidRDefault="00F31685" w:rsidP="00F31685">
      <w:pPr>
        <w:spacing w:before="100" w:beforeAutospacing="1" w:after="100" w:afterAutospacing="1" w:line="240" w:lineRule="auto"/>
        <w:rPr>
          <w:rFonts w:ascii="Arial" w:eastAsia="Times New Roman" w:hAnsi="Arial" w:cs="Arial"/>
          <w:lang w:val="en" w:eastAsia="en-GB"/>
        </w:rPr>
      </w:pPr>
      <w:r w:rsidRPr="0083771E">
        <w:rPr>
          <w:rFonts w:ascii="Arial" w:eastAsia="Times New Roman" w:hAnsi="Arial" w:cs="Arial"/>
          <w:lang w:val="en" w:eastAsia="en-GB"/>
        </w:rPr>
        <w:t xml:space="preserve">Schools should use this funding for specific activities to support their pupils to catch up for lost teaching over the previous months, in line with the guidance on </w:t>
      </w:r>
      <w:hyperlink r:id="rId5" w:anchor="section-3-curriculum-behaviour-and-pastoral-support" w:history="1">
        <w:r w:rsidRPr="0083771E">
          <w:rPr>
            <w:rFonts w:ascii="Arial" w:eastAsia="Times New Roman" w:hAnsi="Arial" w:cs="Arial"/>
            <w:color w:val="0000FF"/>
            <w:u w:val="single"/>
            <w:lang w:val="en" w:eastAsia="en-GB"/>
          </w:rPr>
          <w:t>curriculum expectations for the next academic year</w:t>
        </w:r>
      </w:hyperlink>
      <w:r w:rsidRPr="0083771E">
        <w:rPr>
          <w:rFonts w:ascii="Arial" w:eastAsia="Times New Roman" w:hAnsi="Arial" w:cs="Arial"/>
          <w:lang w:val="en" w:eastAsia="en-GB"/>
        </w:rPr>
        <w:t>.</w:t>
      </w:r>
      <w:r w:rsidR="00016889" w:rsidRPr="0083771E">
        <w:rPr>
          <w:rFonts w:ascii="Arial" w:eastAsia="Times New Roman" w:hAnsi="Arial" w:cs="Arial"/>
          <w:lang w:val="en" w:eastAsia="en-GB"/>
        </w:rPr>
        <w:t xml:space="preserve"> (See also </w:t>
      </w:r>
      <w:hyperlink r:id="rId6" w:history="1">
        <w:r w:rsidR="00016889" w:rsidRPr="0083771E">
          <w:rPr>
            <w:rStyle w:val="Hyperlink"/>
            <w:rFonts w:ascii="Arial" w:hAnsi="Arial" w:cs="Arial"/>
            <w:b/>
            <w:bCs/>
            <w:sz w:val="20"/>
            <w:szCs w:val="20"/>
          </w:rPr>
          <w:t>EEF - School Planning Guide 2020-21</w:t>
        </w:r>
      </w:hyperlink>
      <w:r w:rsidR="00016889" w:rsidRPr="0083771E">
        <w:rPr>
          <w:rFonts w:ascii="Arial" w:hAnsi="Arial" w:cs="Arial"/>
          <w:sz w:val="20"/>
          <w:szCs w:val="20"/>
        </w:rPr>
        <w:t xml:space="preserve"> )</w:t>
      </w:r>
    </w:p>
    <w:p w14:paraId="03060E96" w14:textId="77777777" w:rsidR="00F31685" w:rsidRPr="0083771E" w:rsidRDefault="00F31685" w:rsidP="00F31685">
      <w:pPr>
        <w:spacing w:before="100" w:beforeAutospacing="1" w:after="100" w:afterAutospacing="1" w:line="240" w:lineRule="auto"/>
        <w:rPr>
          <w:rFonts w:ascii="Arial" w:eastAsia="Times New Roman" w:hAnsi="Arial" w:cs="Arial"/>
          <w:lang w:val="en" w:eastAsia="en-GB"/>
        </w:rPr>
      </w:pPr>
      <w:r w:rsidRPr="0083771E">
        <w:rPr>
          <w:rFonts w:ascii="Arial" w:eastAsia="Times New Roman" w:hAnsi="Arial" w:cs="Arial"/>
          <w:lang w:val="en" w:eastAsia="en-GB"/>
        </w:rPr>
        <w:t>Schools have the flexibility to spend their funding in the best way for their cohort and circumstances.</w:t>
      </w:r>
    </w:p>
    <w:p w14:paraId="1A6A5235" w14:textId="77777777" w:rsidR="00F31685" w:rsidRPr="0083771E" w:rsidRDefault="00F31685" w:rsidP="00F31685">
      <w:pPr>
        <w:spacing w:before="100" w:beforeAutospacing="1" w:after="100" w:afterAutospacing="1" w:line="240" w:lineRule="auto"/>
        <w:outlineLvl w:val="1"/>
        <w:rPr>
          <w:rFonts w:ascii="Arial" w:eastAsia="Times New Roman" w:hAnsi="Arial" w:cs="Arial"/>
          <w:b/>
          <w:bCs/>
          <w:lang w:val="en" w:eastAsia="en-GB"/>
        </w:rPr>
      </w:pPr>
      <w:r w:rsidRPr="0083771E">
        <w:rPr>
          <w:rFonts w:ascii="Arial" w:eastAsia="Times New Roman" w:hAnsi="Arial" w:cs="Arial"/>
          <w:b/>
          <w:bCs/>
          <w:lang w:val="en" w:eastAsia="en-GB"/>
        </w:rPr>
        <w:t>Accountability and monitoring</w:t>
      </w:r>
    </w:p>
    <w:p w14:paraId="7BE07A31" w14:textId="77777777" w:rsidR="00F31685" w:rsidRPr="0083771E" w:rsidRDefault="00F31685" w:rsidP="00F31685">
      <w:pPr>
        <w:spacing w:before="100" w:beforeAutospacing="1" w:after="100" w:afterAutospacing="1" w:line="240" w:lineRule="auto"/>
        <w:rPr>
          <w:rFonts w:ascii="Arial" w:eastAsia="Times New Roman" w:hAnsi="Arial" w:cs="Arial"/>
          <w:lang w:val="en" w:eastAsia="en-GB"/>
        </w:rPr>
      </w:pPr>
      <w:r w:rsidRPr="0083771E">
        <w:rPr>
          <w:rFonts w:ascii="Arial" w:eastAsia="Times New Roman" w:hAnsi="Arial" w:cs="Arial"/>
          <w:lang w:val="en" w:eastAsia="en-GB"/>
        </w:rPr>
        <w:t>As with all government funding, school leaders must be able to account for how this money is being used to achieve our central goal of schools getting back on track and teaching a normal curriculum as quickly as possible.</w:t>
      </w:r>
    </w:p>
    <w:p w14:paraId="6DBCB0D2" w14:textId="7DEB6746" w:rsidR="00F31685" w:rsidRPr="0083771E" w:rsidRDefault="00F31685" w:rsidP="00F31685">
      <w:pPr>
        <w:spacing w:after="0" w:line="240" w:lineRule="auto"/>
        <w:rPr>
          <w:rFonts w:ascii="Arial" w:eastAsia="Times New Roman" w:hAnsi="Arial" w:cs="Arial"/>
          <w:b/>
          <w:bCs/>
          <w:sz w:val="24"/>
          <w:szCs w:val="24"/>
          <w:lang w:val="en" w:eastAsia="en-GB"/>
        </w:rPr>
      </w:pPr>
      <w:r w:rsidRPr="0083771E">
        <w:rPr>
          <w:rFonts w:ascii="Arial" w:eastAsia="Times New Roman" w:hAnsi="Arial" w:cs="Arial"/>
          <w:lang w:val="en" w:eastAsia="en-GB"/>
        </w:rPr>
        <w:t xml:space="preserve">Given their role in ensuring schools spend funding appropriately and in holding schools to account for educational performance, governors and trustees should </w:t>
      </w:r>
      <w:proofErr w:type="spellStart"/>
      <w:r w:rsidRPr="0083771E">
        <w:rPr>
          <w:rFonts w:ascii="Arial" w:eastAsia="Times New Roman" w:hAnsi="Arial" w:cs="Arial"/>
          <w:lang w:val="en" w:eastAsia="en-GB"/>
        </w:rPr>
        <w:t>scrutinise</w:t>
      </w:r>
      <w:proofErr w:type="spellEnd"/>
      <w:r w:rsidRPr="0083771E">
        <w:rPr>
          <w:rFonts w:ascii="Arial" w:eastAsia="Times New Roman" w:hAnsi="Arial" w:cs="Arial"/>
          <w:lang w:val="en" w:eastAsia="en-GB"/>
        </w:rPr>
        <w:t xml:space="preserve"> schools’ approaches to catch-up from September, including their plans for and use of catch-up funding. This should include consideration of whether schools are spending this funding in line with their catch-up </w:t>
      </w:r>
      <w:proofErr w:type="gramStart"/>
      <w:r w:rsidRPr="0083771E">
        <w:rPr>
          <w:rFonts w:ascii="Arial" w:eastAsia="Times New Roman" w:hAnsi="Arial" w:cs="Arial"/>
          <w:lang w:val="en" w:eastAsia="en-GB"/>
        </w:rPr>
        <w:t>priorities, and</w:t>
      </w:r>
      <w:proofErr w:type="gramEnd"/>
      <w:r w:rsidRPr="0083771E">
        <w:rPr>
          <w:rFonts w:ascii="Arial" w:eastAsia="Times New Roman" w:hAnsi="Arial" w:cs="Arial"/>
          <w:lang w:val="en" w:eastAsia="en-GB"/>
        </w:rPr>
        <w:t xml:space="preserve"> ensuring appropriate transparency for parents.</w:t>
      </w:r>
    </w:p>
    <w:bookmarkEnd w:id="0"/>
    <w:p w14:paraId="222AA1F6" w14:textId="57BE1D75" w:rsidR="00F31685" w:rsidRDefault="00F31685">
      <w:pPr>
        <w:rPr>
          <w:rFonts w:ascii="Arial" w:hAnsi="Arial" w:cs="Arial"/>
          <w:b/>
          <w:bCs/>
          <w:sz w:val="20"/>
          <w:szCs w:val="20"/>
          <w:u w:val="single"/>
        </w:rPr>
      </w:pPr>
    </w:p>
    <w:p w14:paraId="44D229AB" w14:textId="77777777" w:rsidR="00016889" w:rsidRDefault="00016889">
      <w:pPr>
        <w:rPr>
          <w:rFonts w:ascii="Arial" w:hAnsi="Arial" w:cs="Arial"/>
          <w:sz w:val="20"/>
          <w:szCs w:val="20"/>
        </w:rPr>
      </w:pPr>
    </w:p>
    <w:p w14:paraId="782C20BB" w14:textId="77777777" w:rsidR="00016889" w:rsidRDefault="00016889">
      <w:pPr>
        <w:rPr>
          <w:b/>
          <w:bCs/>
          <w:sz w:val="20"/>
          <w:szCs w:val="20"/>
          <w:u w:val="single"/>
        </w:rPr>
      </w:pPr>
    </w:p>
    <w:p w14:paraId="5ED77663" w14:textId="77777777" w:rsidR="00016889" w:rsidRDefault="00016889">
      <w:pPr>
        <w:rPr>
          <w:b/>
          <w:bCs/>
          <w:sz w:val="20"/>
          <w:szCs w:val="20"/>
          <w:u w:val="single"/>
        </w:rPr>
      </w:pPr>
    </w:p>
    <w:p w14:paraId="6871E529" w14:textId="4FF0AADB" w:rsidR="00D23E1D" w:rsidRPr="00D049FC" w:rsidRDefault="00D23E1D">
      <w:pPr>
        <w:rPr>
          <w:b/>
          <w:bCs/>
          <w:sz w:val="28"/>
          <w:szCs w:val="28"/>
          <w:u w:val="single"/>
        </w:rPr>
      </w:pPr>
      <w:r w:rsidRPr="00D049FC">
        <w:rPr>
          <w:b/>
          <w:bCs/>
          <w:sz w:val="28"/>
          <w:szCs w:val="28"/>
          <w:u w:val="single"/>
        </w:rPr>
        <w:t>School Overview</w:t>
      </w:r>
    </w:p>
    <w:tbl>
      <w:tblPr>
        <w:tblW w:w="6946" w:type="dxa"/>
        <w:tblInd w:w="-5" w:type="dxa"/>
        <w:tblCellMar>
          <w:left w:w="10" w:type="dxa"/>
          <w:right w:w="10" w:type="dxa"/>
        </w:tblCellMar>
        <w:tblLook w:val="04A0" w:firstRow="1" w:lastRow="0" w:firstColumn="1" w:lastColumn="0" w:noHBand="0" w:noVBand="1"/>
      </w:tblPr>
      <w:tblGrid>
        <w:gridCol w:w="4793"/>
        <w:gridCol w:w="2153"/>
      </w:tblGrid>
      <w:tr w:rsidR="00D23E1D" w:rsidRPr="00D23E1D" w14:paraId="0D8E56F0" w14:textId="77777777" w:rsidTr="003D0DCF">
        <w:trPr>
          <w:trHeight w:val="381"/>
        </w:trPr>
        <w:tc>
          <w:tcPr>
            <w:tcW w:w="4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71526C" w14:textId="77777777" w:rsidR="00D23E1D" w:rsidRPr="00D23E1D"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D23E1D">
              <w:rPr>
                <w:rFonts w:eastAsia="Times New Roman" w:cstheme="minorHAnsi"/>
                <w:color w:val="0D0D0D"/>
                <w:lang w:eastAsia="en-GB"/>
              </w:rPr>
              <w:t>Number of pupils in school</w:t>
            </w:r>
            <w:r w:rsidR="00F660E2">
              <w:rPr>
                <w:rFonts w:eastAsia="Times New Roman" w:cstheme="minorHAnsi"/>
                <w:color w:val="0D0D0D"/>
                <w:lang w:eastAsia="en-GB"/>
              </w:rPr>
              <w:t xml:space="preserve"> </w:t>
            </w:r>
            <w:r w:rsidR="002F799F">
              <w:rPr>
                <w:rFonts w:eastAsia="Times New Roman" w:cstheme="minorHAnsi"/>
                <w:color w:val="0D0D0D"/>
                <w:lang w:eastAsia="en-GB"/>
              </w:rPr>
              <w:t>YR – Y6</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3F517" w14:textId="34C59CCC" w:rsidR="00D23E1D" w:rsidRPr="00D23E1D" w:rsidRDefault="00A720D2"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89</w:t>
            </w:r>
          </w:p>
        </w:tc>
      </w:tr>
      <w:tr w:rsidR="00D23E1D" w:rsidRPr="00D23E1D" w14:paraId="6B3A87EF" w14:textId="77777777" w:rsidTr="003D0DCF">
        <w:trPr>
          <w:trHeight w:val="381"/>
        </w:trPr>
        <w:tc>
          <w:tcPr>
            <w:tcW w:w="4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9F806" w14:textId="77777777" w:rsidR="00D23E1D" w:rsidRPr="00D23E1D"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D23E1D">
              <w:rPr>
                <w:rFonts w:eastAsia="Times New Roman" w:cstheme="minorHAnsi"/>
                <w:color w:val="0D0D0D"/>
                <w:lang w:eastAsia="en-GB"/>
              </w:rPr>
              <w:t xml:space="preserve">Proportion of disadvantaged </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9CD8EC" w14:textId="24899CEE" w:rsidR="00D23E1D" w:rsidRPr="00D23E1D" w:rsidRDefault="00B25398"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59%</w:t>
            </w:r>
          </w:p>
        </w:tc>
      </w:tr>
      <w:tr w:rsidR="00D23E1D" w:rsidRPr="00D23E1D" w14:paraId="10F7A615" w14:textId="77777777" w:rsidTr="003D0DCF">
        <w:trPr>
          <w:trHeight w:val="381"/>
        </w:trPr>
        <w:tc>
          <w:tcPr>
            <w:tcW w:w="4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7DD07D" w14:textId="77777777" w:rsidR="00D23E1D" w:rsidRPr="00D23E1D" w:rsidRDefault="002F799F"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Catch-up Premium allocation (No. of pupils x £80)</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B41E34" w14:textId="0D047F73" w:rsidR="00D23E1D" w:rsidRPr="00D23E1D" w:rsidRDefault="00A720D2"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£7120</w:t>
            </w:r>
          </w:p>
        </w:tc>
      </w:tr>
      <w:tr w:rsidR="00D23E1D" w:rsidRPr="00D23E1D" w14:paraId="5F546343" w14:textId="77777777" w:rsidTr="003D0DCF">
        <w:trPr>
          <w:trHeight w:val="381"/>
        </w:trPr>
        <w:tc>
          <w:tcPr>
            <w:tcW w:w="4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B2A68" w14:textId="77777777" w:rsidR="00D23E1D" w:rsidRPr="00D23E1D" w:rsidRDefault="00061360"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Publish D</w:t>
            </w:r>
            <w:r w:rsidR="00D23E1D" w:rsidRPr="00D23E1D">
              <w:rPr>
                <w:rFonts w:eastAsia="Times New Roman" w:cstheme="minorHAnsi"/>
                <w:color w:val="0D0D0D"/>
                <w:lang w:eastAsia="en-GB"/>
              </w:rPr>
              <w:t>ate</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BA1D5" w14:textId="77777777" w:rsidR="00D23E1D" w:rsidRDefault="00A720D2"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October 12</w:t>
            </w:r>
            <w:r w:rsidRPr="00A720D2">
              <w:rPr>
                <w:rFonts w:eastAsia="Times New Roman" w:cstheme="minorHAnsi"/>
                <w:color w:val="0D0D0D"/>
                <w:vertAlign w:val="superscript"/>
                <w:lang w:eastAsia="en-GB"/>
              </w:rPr>
              <w:t>th</w:t>
            </w:r>
            <w:proofErr w:type="gramStart"/>
            <w:r>
              <w:rPr>
                <w:rFonts w:eastAsia="Times New Roman" w:cstheme="minorHAnsi"/>
                <w:color w:val="0D0D0D"/>
                <w:lang w:eastAsia="en-GB"/>
              </w:rPr>
              <w:t xml:space="preserve"> 2020</w:t>
            </w:r>
            <w:proofErr w:type="gramEnd"/>
          </w:p>
          <w:p w14:paraId="4C8682CA" w14:textId="3C763ADE" w:rsidR="000A1952" w:rsidRPr="00D23E1D" w:rsidRDefault="00B25398"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February</w:t>
            </w:r>
            <w:r w:rsidR="000A1952">
              <w:rPr>
                <w:rFonts w:eastAsia="Times New Roman" w:cstheme="minorHAnsi"/>
                <w:color w:val="0D0D0D"/>
                <w:lang w:eastAsia="en-GB"/>
              </w:rPr>
              <w:t xml:space="preserve"> 2021</w:t>
            </w:r>
          </w:p>
        </w:tc>
      </w:tr>
      <w:tr w:rsidR="00D23E1D" w:rsidRPr="00D23E1D" w14:paraId="08747CE3" w14:textId="77777777" w:rsidTr="003D0DCF">
        <w:trPr>
          <w:trHeight w:val="381"/>
        </w:trPr>
        <w:tc>
          <w:tcPr>
            <w:tcW w:w="4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70E00D" w14:textId="77777777" w:rsidR="00D23E1D" w:rsidRPr="00D23E1D" w:rsidRDefault="00061360"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Review D</w:t>
            </w:r>
            <w:r w:rsidR="00D23E1D" w:rsidRPr="00D23E1D">
              <w:rPr>
                <w:rFonts w:eastAsia="Times New Roman" w:cstheme="minorHAnsi"/>
                <w:color w:val="0D0D0D"/>
                <w:lang w:eastAsia="en-GB"/>
              </w:rPr>
              <w:t>ate</w:t>
            </w:r>
            <w:r w:rsidR="002F799F">
              <w:rPr>
                <w:rFonts w:eastAsia="Times New Roman" w:cstheme="minorHAnsi"/>
                <w:color w:val="0D0D0D"/>
                <w:lang w:eastAsia="en-GB"/>
              </w:rPr>
              <w:t>s</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7618D" w14:textId="180CB60D" w:rsidR="00D23E1D" w:rsidRDefault="00B25398"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April</w:t>
            </w:r>
            <w:r w:rsidR="0083771E">
              <w:rPr>
                <w:rFonts w:eastAsia="Times New Roman" w:cstheme="minorHAnsi"/>
                <w:color w:val="0D0D0D"/>
                <w:lang w:eastAsia="en-GB"/>
              </w:rPr>
              <w:t xml:space="preserve"> 2021</w:t>
            </w:r>
          </w:p>
          <w:p w14:paraId="5C501CFA" w14:textId="7EA03427" w:rsidR="000A1952" w:rsidRPr="00D23E1D" w:rsidRDefault="000A1952"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July 2021</w:t>
            </w:r>
          </w:p>
        </w:tc>
      </w:tr>
      <w:tr w:rsidR="00D23E1D" w:rsidRPr="00D23E1D" w14:paraId="3707A383" w14:textId="77777777" w:rsidTr="003D0DCF">
        <w:trPr>
          <w:trHeight w:val="381"/>
        </w:trPr>
        <w:tc>
          <w:tcPr>
            <w:tcW w:w="4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E7D0AD" w14:textId="77777777" w:rsidR="00D23E1D" w:rsidRPr="00D23E1D"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D23E1D">
              <w:rPr>
                <w:rFonts w:eastAsia="Times New Roman" w:cstheme="minorHAnsi"/>
                <w:color w:val="0D0D0D"/>
                <w:lang w:eastAsia="en-GB"/>
              </w:rPr>
              <w:t xml:space="preserve">Statement </w:t>
            </w:r>
            <w:r w:rsidR="002F799F">
              <w:rPr>
                <w:rFonts w:eastAsia="Times New Roman" w:cstheme="minorHAnsi"/>
                <w:color w:val="0D0D0D"/>
                <w:lang w:eastAsia="en-GB"/>
              </w:rPr>
              <w:t>created by</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3D703E" w14:textId="38AF45BA" w:rsidR="00D23E1D" w:rsidRPr="00D23E1D" w:rsidRDefault="000A1952"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C Brown</w:t>
            </w:r>
          </w:p>
        </w:tc>
      </w:tr>
      <w:tr w:rsidR="00D23E1D" w:rsidRPr="00D23E1D" w14:paraId="0587C537" w14:textId="77777777" w:rsidTr="003D0DCF">
        <w:trPr>
          <w:trHeight w:val="381"/>
        </w:trPr>
        <w:tc>
          <w:tcPr>
            <w:tcW w:w="4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1899C7" w14:textId="77777777" w:rsidR="00D23E1D" w:rsidRPr="00D23E1D" w:rsidRDefault="00061360"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Governor L</w:t>
            </w:r>
            <w:r w:rsidR="00D23E1D" w:rsidRPr="00D23E1D">
              <w:rPr>
                <w:rFonts w:eastAsia="Times New Roman" w:cstheme="minorHAnsi"/>
                <w:color w:val="0D0D0D"/>
                <w:lang w:eastAsia="en-GB"/>
              </w:rPr>
              <w:t>ead</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D0422F" w14:textId="0C2907CE" w:rsidR="00D23E1D" w:rsidRPr="00D23E1D" w:rsidRDefault="000A1952"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D Halton-Cason</w:t>
            </w:r>
          </w:p>
        </w:tc>
      </w:tr>
    </w:tbl>
    <w:p w14:paraId="44A5950A" w14:textId="2880B79E" w:rsidR="00D23E1D" w:rsidRDefault="00D23E1D">
      <w:pPr>
        <w:rPr>
          <w:u w:val="single"/>
        </w:rPr>
      </w:pPr>
    </w:p>
    <w:p w14:paraId="66C4489B" w14:textId="77777777" w:rsidR="000A1952" w:rsidRPr="000A1952" w:rsidRDefault="000A1952" w:rsidP="000A1952">
      <w:pPr>
        <w:spacing w:before="100" w:beforeAutospacing="1" w:after="100" w:afterAutospacing="1" w:line="240" w:lineRule="auto"/>
        <w:rPr>
          <w:rFonts w:ascii="Times New Roman" w:eastAsia="Times New Roman" w:hAnsi="Times New Roman" w:cs="Times New Roman"/>
          <w:b/>
          <w:bCs/>
          <w:sz w:val="24"/>
          <w:szCs w:val="24"/>
          <w:lang w:eastAsia="en-GB"/>
        </w:rPr>
      </w:pPr>
      <w:r w:rsidRPr="000A1952">
        <w:rPr>
          <w:rFonts w:ascii="Calibri,Bold" w:eastAsia="Times New Roman" w:hAnsi="Calibri,Bold" w:cs="Times New Roman"/>
          <w:b/>
          <w:bCs/>
          <w:sz w:val="28"/>
          <w:szCs w:val="28"/>
          <w:lang w:eastAsia="en-GB"/>
        </w:rPr>
        <w:t xml:space="preserve">Context of the school and rationale for the strategy </w:t>
      </w:r>
      <w:r w:rsidRPr="000A1952">
        <w:rPr>
          <w:rFonts w:ascii="Calibri" w:eastAsia="Times New Roman" w:hAnsi="Calibri" w:cs="Calibri"/>
          <w:b/>
          <w:bCs/>
          <w:sz w:val="28"/>
          <w:szCs w:val="28"/>
          <w:lang w:eastAsia="en-GB"/>
        </w:rPr>
        <w:t xml:space="preserve">(With specific reference to the impact of COVID 19) </w:t>
      </w:r>
    </w:p>
    <w:p w14:paraId="25FF71BC" w14:textId="50ABDC22" w:rsidR="000A1952" w:rsidRPr="000A1952" w:rsidRDefault="000A1952" w:rsidP="000A195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Pr>
          <w:rFonts w:ascii="Arial" w:eastAsia="Times New Roman" w:hAnsi="Arial" w:cs="Arial"/>
          <w:lang w:eastAsia="en-GB"/>
        </w:rPr>
        <w:t>Horndale</w:t>
      </w:r>
      <w:proofErr w:type="spellEnd"/>
      <w:r>
        <w:rPr>
          <w:rFonts w:ascii="Arial" w:eastAsia="Times New Roman" w:hAnsi="Arial" w:cs="Arial"/>
          <w:lang w:eastAsia="en-GB"/>
        </w:rPr>
        <w:t xml:space="preserve"> </w:t>
      </w:r>
      <w:r w:rsidRPr="000A1952">
        <w:rPr>
          <w:rFonts w:ascii="Arial" w:eastAsia="Times New Roman" w:hAnsi="Arial" w:cs="Arial"/>
          <w:lang w:eastAsia="en-GB"/>
        </w:rPr>
        <w:t xml:space="preserve">is a small </w:t>
      </w:r>
      <w:r>
        <w:rPr>
          <w:rFonts w:ascii="Arial" w:eastAsia="Times New Roman" w:hAnsi="Arial" w:cs="Arial"/>
          <w:lang w:eastAsia="en-GB"/>
        </w:rPr>
        <w:t xml:space="preserve">Infant &amp; Nursery </w:t>
      </w:r>
      <w:r w:rsidRPr="000A1952">
        <w:rPr>
          <w:rFonts w:ascii="Arial" w:eastAsia="Times New Roman" w:hAnsi="Arial" w:cs="Arial"/>
          <w:lang w:eastAsia="en-GB"/>
        </w:rPr>
        <w:t xml:space="preserve">School </w:t>
      </w:r>
      <w:r>
        <w:rPr>
          <w:rFonts w:ascii="Arial" w:eastAsia="Times New Roman" w:hAnsi="Arial" w:cs="Arial"/>
          <w:lang w:eastAsia="en-GB"/>
        </w:rPr>
        <w:t xml:space="preserve">within the town of Newton Aycliffe serving the </w:t>
      </w:r>
      <w:proofErr w:type="spellStart"/>
      <w:r>
        <w:rPr>
          <w:rFonts w:ascii="Arial" w:eastAsia="Times New Roman" w:hAnsi="Arial" w:cs="Arial"/>
          <w:lang w:eastAsia="en-GB"/>
        </w:rPr>
        <w:t>Byerley</w:t>
      </w:r>
      <w:proofErr w:type="spellEnd"/>
      <w:r>
        <w:rPr>
          <w:rFonts w:ascii="Arial" w:eastAsia="Times New Roman" w:hAnsi="Arial" w:cs="Arial"/>
          <w:lang w:eastAsia="en-GB"/>
        </w:rPr>
        <w:t xml:space="preserve"> Park, Cobblers Hall and </w:t>
      </w:r>
      <w:proofErr w:type="spellStart"/>
      <w:r>
        <w:rPr>
          <w:rFonts w:ascii="Arial" w:eastAsia="Times New Roman" w:hAnsi="Arial" w:cs="Arial"/>
          <w:lang w:eastAsia="en-GB"/>
        </w:rPr>
        <w:t>Horndale</w:t>
      </w:r>
      <w:proofErr w:type="spellEnd"/>
      <w:r>
        <w:rPr>
          <w:rFonts w:ascii="Arial" w:eastAsia="Times New Roman" w:hAnsi="Arial" w:cs="Arial"/>
          <w:lang w:eastAsia="en-GB"/>
        </w:rPr>
        <w:t xml:space="preserve"> ward</w:t>
      </w:r>
      <w:r w:rsidRPr="000A1952">
        <w:rPr>
          <w:rFonts w:ascii="Arial" w:eastAsia="Times New Roman" w:hAnsi="Arial" w:cs="Arial"/>
          <w:lang w:eastAsia="en-GB"/>
        </w:rPr>
        <w:t xml:space="preserve">. There are currently </w:t>
      </w:r>
      <w:r>
        <w:rPr>
          <w:rFonts w:ascii="Arial" w:eastAsia="Times New Roman" w:hAnsi="Arial" w:cs="Arial"/>
          <w:lang w:eastAsia="en-GB"/>
        </w:rPr>
        <w:t>89</w:t>
      </w:r>
      <w:r w:rsidRPr="000A1952">
        <w:rPr>
          <w:rFonts w:ascii="Arial" w:eastAsia="Times New Roman" w:hAnsi="Arial" w:cs="Arial"/>
          <w:lang w:eastAsia="en-GB"/>
        </w:rPr>
        <w:t xml:space="preserve"> pupils on roll (YR to Y</w:t>
      </w:r>
      <w:r>
        <w:rPr>
          <w:rFonts w:ascii="Arial" w:eastAsia="Times New Roman" w:hAnsi="Arial" w:cs="Arial"/>
          <w:lang w:eastAsia="en-GB"/>
        </w:rPr>
        <w:t>2</w:t>
      </w:r>
      <w:r w:rsidRPr="000A1952">
        <w:rPr>
          <w:rFonts w:ascii="Arial" w:eastAsia="Times New Roman" w:hAnsi="Arial" w:cs="Arial"/>
          <w:lang w:eastAsia="en-GB"/>
        </w:rPr>
        <w:t xml:space="preserve">) organised into </w:t>
      </w:r>
      <w:r>
        <w:rPr>
          <w:rFonts w:ascii="Arial" w:eastAsia="Times New Roman" w:hAnsi="Arial" w:cs="Arial"/>
          <w:lang w:eastAsia="en-GB"/>
        </w:rPr>
        <w:t>3</w:t>
      </w:r>
      <w:r w:rsidRPr="000A1952">
        <w:rPr>
          <w:rFonts w:ascii="Arial" w:eastAsia="Times New Roman" w:hAnsi="Arial" w:cs="Arial"/>
          <w:lang w:eastAsia="en-GB"/>
        </w:rPr>
        <w:t xml:space="preserve"> classes. A high proportion of children are known to be eligible for FSM (</w:t>
      </w:r>
      <w:r>
        <w:rPr>
          <w:rFonts w:ascii="Arial" w:eastAsia="Times New Roman" w:hAnsi="Arial" w:cs="Arial"/>
          <w:lang w:eastAsia="en-GB"/>
        </w:rPr>
        <w:t>59</w:t>
      </w:r>
      <w:r w:rsidRPr="000A1952">
        <w:rPr>
          <w:rFonts w:ascii="Arial" w:eastAsia="Times New Roman" w:hAnsi="Arial" w:cs="Arial"/>
          <w:lang w:eastAsia="en-GB"/>
        </w:rPr>
        <w:t xml:space="preserve">%), and there are high levels of deprivation in the area. During the period of school closure (March to June 2020) the number of children eligible for FSM increased and some families have faced increased hardship. </w:t>
      </w:r>
    </w:p>
    <w:p w14:paraId="53BAF790" w14:textId="77777777" w:rsidR="000A1952" w:rsidRPr="000A1952" w:rsidRDefault="000A1952" w:rsidP="008C613D">
      <w:pPr>
        <w:spacing w:before="100" w:beforeAutospacing="1" w:after="100" w:afterAutospacing="1" w:line="240" w:lineRule="auto"/>
        <w:ind w:firstLine="360"/>
        <w:rPr>
          <w:rFonts w:ascii="Times New Roman" w:eastAsia="Times New Roman" w:hAnsi="Times New Roman" w:cs="Times New Roman"/>
          <w:b/>
          <w:bCs/>
          <w:sz w:val="24"/>
          <w:szCs w:val="24"/>
          <w:lang w:eastAsia="en-GB"/>
        </w:rPr>
      </w:pPr>
      <w:r w:rsidRPr="000A1952">
        <w:rPr>
          <w:rFonts w:ascii="Arial,Bold" w:eastAsia="Times New Roman" w:hAnsi="Arial,Bold" w:cs="Times New Roman"/>
          <w:b/>
          <w:bCs/>
          <w:lang w:eastAsia="en-GB"/>
        </w:rPr>
        <w:t xml:space="preserve">March to August 2020 </w:t>
      </w:r>
    </w:p>
    <w:p w14:paraId="46B826FB" w14:textId="4CB2B336" w:rsidR="000A1952" w:rsidRPr="000A1952" w:rsidRDefault="000A1952" w:rsidP="000A195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1952">
        <w:rPr>
          <w:rFonts w:ascii="Arial" w:eastAsia="Times New Roman" w:hAnsi="Arial" w:cs="Arial"/>
          <w:lang w:eastAsia="en-GB"/>
        </w:rPr>
        <w:t xml:space="preserve">Throughout the </w:t>
      </w:r>
      <w:r>
        <w:rPr>
          <w:rFonts w:ascii="Arial" w:eastAsia="Times New Roman" w:hAnsi="Arial" w:cs="Arial"/>
          <w:lang w:eastAsia="en-GB"/>
        </w:rPr>
        <w:t xml:space="preserve">first period of </w:t>
      </w:r>
      <w:r w:rsidRPr="000A1952">
        <w:rPr>
          <w:rFonts w:ascii="Arial" w:eastAsia="Times New Roman" w:hAnsi="Arial" w:cs="Arial"/>
          <w:lang w:eastAsia="en-GB"/>
        </w:rPr>
        <w:t>‘lockdown’</w:t>
      </w:r>
      <w:r>
        <w:rPr>
          <w:rFonts w:ascii="Arial" w:eastAsia="Times New Roman" w:hAnsi="Arial" w:cs="Arial"/>
          <w:lang w:eastAsia="en-GB"/>
        </w:rPr>
        <w:t xml:space="preserve">, </w:t>
      </w:r>
      <w:r w:rsidRPr="000A1952">
        <w:rPr>
          <w:rFonts w:ascii="Arial" w:eastAsia="Times New Roman" w:hAnsi="Arial" w:cs="Arial"/>
          <w:lang w:eastAsia="en-GB"/>
        </w:rPr>
        <w:t xml:space="preserve">school remained open to children of key workers and vulnerable children. We had an average of </w:t>
      </w:r>
      <w:r>
        <w:rPr>
          <w:rFonts w:ascii="Arial" w:eastAsia="Times New Roman" w:hAnsi="Arial" w:cs="Arial"/>
          <w:lang w:eastAsia="en-GB"/>
        </w:rPr>
        <w:t>4</w:t>
      </w:r>
      <w:r w:rsidRPr="000A1952">
        <w:rPr>
          <w:rFonts w:ascii="Arial" w:eastAsia="Times New Roman" w:hAnsi="Arial" w:cs="Arial"/>
          <w:lang w:eastAsia="en-GB"/>
        </w:rPr>
        <w:t xml:space="preserve"> children attending school childcare sessions each </w:t>
      </w:r>
      <w:r>
        <w:rPr>
          <w:rFonts w:ascii="Arial" w:eastAsia="Times New Roman" w:hAnsi="Arial" w:cs="Arial"/>
          <w:lang w:eastAsia="en-GB"/>
        </w:rPr>
        <w:t>fortnight as we shared childcare with the Junior School next door</w:t>
      </w:r>
      <w:r w:rsidRPr="000A1952">
        <w:rPr>
          <w:rFonts w:ascii="Arial" w:eastAsia="Times New Roman" w:hAnsi="Arial" w:cs="Arial"/>
          <w:lang w:eastAsia="en-GB"/>
        </w:rPr>
        <w:t xml:space="preserve">. </w:t>
      </w:r>
      <w:r>
        <w:rPr>
          <w:rFonts w:ascii="Arial" w:eastAsia="Times New Roman" w:hAnsi="Arial" w:cs="Arial"/>
          <w:lang w:eastAsia="en-GB"/>
        </w:rPr>
        <w:t>All of</w:t>
      </w:r>
      <w:r w:rsidRPr="000A1952">
        <w:rPr>
          <w:rFonts w:ascii="Arial" w:eastAsia="Times New Roman" w:hAnsi="Arial" w:cs="Arial"/>
          <w:lang w:eastAsia="en-GB"/>
        </w:rPr>
        <w:t xml:space="preserve"> these children were children of key worker</w:t>
      </w:r>
      <w:r>
        <w:rPr>
          <w:rFonts w:ascii="Arial" w:eastAsia="Times New Roman" w:hAnsi="Arial" w:cs="Arial"/>
          <w:lang w:eastAsia="en-GB"/>
        </w:rPr>
        <w:t>s</w:t>
      </w:r>
      <w:r w:rsidRPr="000A1952">
        <w:rPr>
          <w:rFonts w:ascii="Arial" w:eastAsia="Times New Roman" w:hAnsi="Arial" w:cs="Arial"/>
          <w:lang w:eastAsia="en-GB"/>
        </w:rPr>
        <w:t xml:space="preserve">. </w:t>
      </w:r>
      <w:r>
        <w:rPr>
          <w:rFonts w:ascii="Arial" w:eastAsia="Times New Roman" w:hAnsi="Arial" w:cs="Arial"/>
          <w:lang w:eastAsia="en-GB"/>
        </w:rPr>
        <w:t>V</w:t>
      </w:r>
      <w:r w:rsidRPr="000A1952">
        <w:rPr>
          <w:rFonts w:ascii="Arial" w:eastAsia="Times New Roman" w:hAnsi="Arial" w:cs="Arial"/>
          <w:lang w:eastAsia="en-GB"/>
        </w:rPr>
        <w:t xml:space="preserve">ulnerable children remained at home in line with their individual risk assessments and were contacted at least weekly by DSLs. </w:t>
      </w:r>
    </w:p>
    <w:p w14:paraId="21BC3298" w14:textId="70729C78" w:rsidR="000A1952" w:rsidRPr="000A1952" w:rsidRDefault="000A1952" w:rsidP="000A195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1952">
        <w:rPr>
          <w:rFonts w:ascii="Arial" w:eastAsia="Times New Roman" w:hAnsi="Arial" w:cs="Arial"/>
          <w:lang w:eastAsia="en-GB"/>
        </w:rPr>
        <w:t xml:space="preserve">During the period of school closure, teachers set </w:t>
      </w:r>
      <w:r>
        <w:rPr>
          <w:rFonts w:ascii="Arial" w:eastAsia="Times New Roman" w:hAnsi="Arial" w:cs="Arial"/>
          <w:lang w:eastAsia="en-GB"/>
        </w:rPr>
        <w:t xml:space="preserve">weekly tasks to </w:t>
      </w:r>
      <w:r w:rsidRPr="000A1952">
        <w:rPr>
          <w:rFonts w:ascii="Arial" w:eastAsia="Times New Roman" w:hAnsi="Arial" w:cs="Arial"/>
          <w:lang w:eastAsia="en-GB"/>
        </w:rPr>
        <w:t>consolida</w:t>
      </w:r>
      <w:r>
        <w:rPr>
          <w:rFonts w:ascii="Arial" w:eastAsia="Times New Roman" w:hAnsi="Arial" w:cs="Arial"/>
          <w:lang w:eastAsia="en-GB"/>
        </w:rPr>
        <w:t xml:space="preserve">te </w:t>
      </w:r>
      <w:r w:rsidR="00AB2997">
        <w:rPr>
          <w:rFonts w:ascii="Arial" w:eastAsia="Times New Roman" w:hAnsi="Arial" w:cs="Arial"/>
          <w:lang w:eastAsia="en-GB"/>
        </w:rPr>
        <w:t>learning</w:t>
      </w:r>
      <w:r w:rsidRPr="000A1952">
        <w:rPr>
          <w:rFonts w:ascii="Arial" w:eastAsia="Times New Roman" w:hAnsi="Arial" w:cs="Arial"/>
          <w:lang w:eastAsia="en-GB"/>
        </w:rPr>
        <w:t xml:space="preserve"> in Maths and English as well as other subject related tasks across the week</w:t>
      </w:r>
      <w:r>
        <w:rPr>
          <w:rFonts w:ascii="Arial" w:eastAsia="Times New Roman" w:hAnsi="Arial" w:cs="Arial"/>
          <w:lang w:eastAsia="en-GB"/>
        </w:rPr>
        <w:t xml:space="preserve">. These were posted </w:t>
      </w:r>
      <w:r w:rsidRPr="000A1952">
        <w:rPr>
          <w:rFonts w:ascii="Arial" w:eastAsia="Times New Roman" w:hAnsi="Arial" w:cs="Arial"/>
          <w:lang w:eastAsia="en-GB"/>
        </w:rPr>
        <w:t>via our online platform ‘Seesaw’</w:t>
      </w:r>
      <w:r>
        <w:rPr>
          <w:rFonts w:ascii="Arial" w:eastAsia="Times New Roman" w:hAnsi="Arial" w:cs="Arial"/>
          <w:lang w:eastAsia="en-GB"/>
        </w:rPr>
        <w:t>, on our social media channels as well as through the post for those families that requested this</w:t>
      </w:r>
      <w:r w:rsidRPr="000A1952">
        <w:rPr>
          <w:rFonts w:ascii="Arial" w:eastAsia="Times New Roman" w:hAnsi="Arial" w:cs="Arial"/>
          <w:lang w:eastAsia="en-GB"/>
        </w:rPr>
        <w:t xml:space="preserve">. For younger children instructions and basic teaching points were recorded by the teacher to assist with independent learning and access to tasks. Children responding regularly received feedback from their teacher and teachers were able to regularly prompt those children they received limited work back from. </w:t>
      </w:r>
    </w:p>
    <w:p w14:paraId="4BEDA8AA" w14:textId="14B13411" w:rsidR="000A1952" w:rsidRPr="000A1952" w:rsidRDefault="000A1952" w:rsidP="000A195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1952">
        <w:rPr>
          <w:rFonts w:ascii="Arial" w:eastAsia="Times New Roman" w:hAnsi="Arial" w:cs="Arial"/>
          <w:lang w:eastAsia="en-GB"/>
        </w:rPr>
        <w:t xml:space="preserve">An analysis of the tasks completed by children identified that </w:t>
      </w:r>
      <w:r w:rsidR="00B25398">
        <w:rPr>
          <w:rFonts w:ascii="Arial" w:eastAsia="Times New Roman" w:hAnsi="Arial" w:cs="Arial"/>
          <w:lang w:eastAsia="en-GB"/>
        </w:rPr>
        <w:t>20</w:t>
      </w:r>
      <w:r w:rsidRPr="000A1952">
        <w:rPr>
          <w:rFonts w:ascii="Arial" w:eastAsia="Times New Roman" w:hAnsi="Arial" w:cs="Arial"/>
          <w:lang w:eastAsia="en-GB"/>
        </w:rPr>
        <w:t xml:space="preserve">% of children overall responded regularly, completing almost all of the home learning which was set. A further </w:t>
      </w:r>
      <w:r w:rsidR="00B25398" w:rsidRPr="00B25398">
        <w:rPr>
          <w:rFonts w:ascii="Arial" w:eastAsia="Times New Roman" w:hAnsi="Arial" w:cs="Arial"/>
          <w:lang w:eastAsia="en-GB"/>
        </w:rPr>
        <w:t>70</w:t>
      </w:r>
      <w:r w:rsidRPr="000A1952">
        <w:rPr>
          <w:rFonts w:ascii="Arial" w:eastAsia="Times New Roman" w:hAnsi="Arial" w:cs="Arial"/>
          <w:lang w:eastAsia="en-GB"/>
        </w:rPr>
        <w:t xml:space="preserve">% of children across school completed some tasks across the ‘lockdown’ period but this was not all tasks and not all subjects were tackled; children chose their preferred activities and ignored others. Despite prompting from teachers via Seesaw and SLT via emails and phone calls, </w:t>
      </w:r>
      <w:r w:rsidR="00B25398" w:rsidRPr="00B25398">
        <w:rPr>
          <w:rFonts w:ascii="Arial" w:eastAsia="Times New Roman" w:hAnsi="Arial" w:cs="Arial"/>
          <w:lang w:eastAsia="en-GB"/>
        </w:rPr>
        <w:t>10</w:t>
      </w:r>
      <w:r w:rsidRPr="000A1952">
        <w:rPr>
          <w:rFonts w:ascii="Arial" w:eastAsia="Times New Roman" w:hAnsi="Arial" w:cs="Arial"/>
          <w:lang w:eastAsia="en-GB"/>
        </w:rPr>
        <w:t xml:space="preserve">% of children across school did not respond to any home learning. </w:t>
      </w:r>
    </w:p>
    <w:p w14:paraId="42747988" w14:textId="2CD9F733" w:rsidR="000A1952" w:rsidRPr="00B25398" w:rsidRDefault="000A1952" w:rsidP="000A195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1952">
        <w:rPr>
          <w:rFonts w:ascii="Arial" w:eastAsia="Times New Roman" w:hAnsi="Arial" w:cs="Arial"/>
          <w:lang w:eastAsia="en-GB"/>
        </w:rPr>
        <w:lastRenderedPageBreak/>
        <w:t xml:space="preserve">More detailed analysis indicates that it was children from </w:t>
      </w:r>
      <w:r w:rsidR="00B25398" w:rsidRPr="00B25398">
        <w:rPr>
          <w:rFonts w:ascii="Arial" w:eastAsia="Times New Roman" w:hAnsi="Arial" w:cs="Arial"/>
          <w:lang w:eastAsia="en-GB"/>
        </w:rPr>
        <w:t xml:space="preserve">R and </w:t>
      </w:r>
      <w:r w:rsidRPr="000A1952">
        <w:rPr>
          <w:rFonts w:ascii="Arial" w:eastAsia="Times New Roman" w:hAnsi="Arial" w:cs="Arial"/>
          <w:lang w:eastAsia="en-GB"/>
        </w:rPr>
        <w:t xml:space="preserve">Y2 who responded more regularly to home learning and that children in Y1 were less likely to respond to all tasks set. </w:t>
      </w:r>
    </w:p>
    <w:p w14:paraId="50005942" w14:textId="77777777" w:rsidR="000A1952" w:rsidRPr="00B25398" w:rsidRDefault="000A1952" w:rsidP="000A195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1952">
        <w:rPr>
          <w:rFonts w:ascii="Arial" w:eastAsia="Times New Roman" w:hAnsi="Arial" w:cs="Arial"/>
          <w:lang w:eastAsia="en-GB"/>
        </w:rPr>
        <w:t>Our wider opening of school in June was successful, despite high levels of anxiety among our parents and staff, with children from EYFS</w:t>
      </w:r>
      <w:r w:rsidRPr="00B25398">
        <w:rPr>
          <w:rFonts w:ascii="Arial" w:eastAsia="Times New Roman" w:hAnsi="Arial" w:cs="Arial"/>
          <w:lang w:eastAsia="en-GB"/>
        </w:rPr>
        <w:t xml:space="preserve"> and </w:t>
      </w:r>
      <w:r w:rsidRPr="000A1952">
        <w:rPr>
          <w:rFonts w:ascii="Arial" w:eastAsia="Times New Roman" w:hAnsi="Arial" w:cs="Arial"/>
          <w:lang w:eastAsia="en-GB"/>
        </w:rPr>
        <w:t>Y1</w:t>
      </w:r>
      <w:r w:rsidRPr="00B25398">
        <w:rPr>
          <w:rFonts w:ascii="Arial" w:eastAsia="Times New Roman" w:hAnsi="Arial" w:cs="Arial"/>
          <w:lang w:eastAsia="en-GB"/>
        </w:rPr>
        <w:t xml:space="preserve"> </w:t>
      </w:r>
      <w:r w:rsidRPr="000A1952">
        <w:rPr>
          <w:rFonts w:ascii="Arial" w:eastAsia="Times New Roman" w:hAnsi="Arial" w:cs="Arial"/>
          <w:lang w:eastAsia="en-GB"/>
        </w:rPr>
        <w:t xml:space="preserve">being offered their school place. </w:t>
      </w:r>
      <w:r w:rsidRPr="00B25398">
        <w:rPr>
          <w:rFonts w:ascii="Arial" w:eastAsia="Times New Roman" w:hAnsi="Arial" w:cs="Arial"/>
          <w:lang w:eastAsia="en-GB"/>
        </w:rPr>
        <w:t>All children in these year groups chose to return to school on a part time basis, x2 days per week.</w:t>
      </w:r>
      <w:r w:rsidRPr="000A1952">
        <w:rPr>
          <w:rFonts w:ascii="Arial" w:eastAsia="Times New Roman" w:hAnsi="Arial" w:cs="Arial"/>
          <w:lang w:eastAsia="en-GB"/>
        </w:rPr>
        <w:t xml:space="preserve"> To provide some closure and support transition for </w:t>
      </w:r>
      <w:r w:rsidRPr="00B25398">
        <w:rPr>
          <w:rFonts w:ascii="Arial" w:eastAsia="Times New Roman" w:hAnsi="Arial" w:cs="Arial"/>
          <w:lang w:eastAsia="en-GB"/>
        </w:rPr>
        <w:t>our Year 2 pupils</w:t>
      </w:r>
      <w:r w:rsidRPr="000A1952">
        <w:rPr>
          <w:rFonts w:ascii="Arial" w:eastAsia="Times New Roman" w:hAnsi="Arial" w:cs="Arial"/>
          <w:lang w:eastAsia="en-GB"/>
        </w:rPr>
        <w:t xml:space="preserve">, we invited children </w:t>
      </w:r>
      <w:r w:rsidRPr="00B25398">
        <w:rPr>
          <w:rFonts w:ascii="Arial" w:eastAsia="Times New Roman" w:hAnsi="Arial" w:cs="Arial"/>
          <w:lang w:eastAsia="en-GB"/>
        </w:rPr>
        <w:t xml:space="preserve">them into school </w:t>
      </w:r>
      <w:r w:rsidRPr="000A1952">
        <w:rPr>
          <w:rFonts w:ascii="Arial" w:eastAsia="Times New Roman" w:hAnsi="Arial" w:cs="Arial"/>
          <w:lang w:eastAsia="en-GB"/>
        </w:rPr>
        <w:t xml:space="preserve">for one </w:t>
      </w:r>
      <w:r w:rsidRPr="00B25398">
        <w:rPr>
          <w:rFonts w:ascii="Arial" w:eastAsia="Times New Roman" w:hAnsi="Arial" w:cs="Arial"/>
          <w:lang w:eastAsia="en-GB"/>
        </w:rPr>
        <w:t>morning/</w:t>
      </w:r>
      <w:r w:rsidRPr="000A1952">
        <w:rPr>
          <w:rFonts w:ascii="Arial" w:eastAsia="Times New Roman" w:hAnsi="Arial" w:cs="Arial"/>
          <w:lang w:eastAsia="en-GB"/>
        </w:rPr>
        <w:t>afternoon</w:t>
      </w:r>
      <w:r w:rsidRPr="00B25398">
        <w:rPr>
          <w:rFonts w:ascii="Arial" w:eastAsia="Times New Roman" w:hAnsi="Arial" w:cs="Arial"/>
          <w:lang w:eastAsia="en-GB"/>
        </w:rPr>
        <w:t xml:space="preserve"> session</w:t>
      </w:r>
      <w:r w:rsidRPr="000A1952">
        <w:rPr>
          <w:rFonts w:ascii="Arial" w:eastAsia="Times New Roman" w:hAnsi="Arial" w:cs="Arial"/>
          <w:lang w:eastAsia="en-GB"/>
        </w:rPr>
        <w:t xml:space="preserve"> </w:t>
      </w:r>
      <w:r w:rsidRPr="00B25398">
        <w:rPr>
          <w:rFonts w:ascii="Arial" w:eastAsia="Times New Roman" w:hAnsi="Arial" w:cs="Arial"/>
          <w:lang w:eastAsia="en-GB"/>
        </w:rPr>
        <w:t>for a picnic</w:t>
      </w:r>
      <w:r w:rsidRPr="000A1952">
        <w:rPr>
          <w:rFonts w:ascii="Arial" w:eastAsia="Times New Roman" w:hAnsi="Arial" w:cs="Arial"/>
          <w:lang w:eastAsia="en-GB"/>
        </w:rPr>
        <w:t xml:space="preserve"> </w:t>
      </w:r>
      <w:r w:rsidRPr="00B25398">
        <w:rPr>
          <w:rFonts w:ascii="Arial" w:eastAsia="Times New Roman" w:hAnsi="Arial" w:cs="Arial"/>
          <w:lang w:eastAsia="en-GB"/>
        </w:rPr>
        <w:t xml:space="preserve">and inflatable fun sessions </w:t>
      </w:r>
      <w:r w:rsidRPr="000A1952">
        <w:rPr>
          <w:rFonts w:ascii="Arial" w:eastAsia="Times New Roman" w:hAnsi="Arial" w:cs="Arial"/>
          <w:lang w:eastAsia="en-GB"/>
        </w:rPr>
        <w:t>with their class teacher</w:t>
      </w:r>
      <w:r w:rsidRPr="00B25398">
        <w:rPr>
          <w:rFonts w:ascii="Arial" w:eastAsia="Times New Roman" w:hAnsi="Arial" w:cs="Arial"/>
          <w:lang w:eastAsia="en-GB"/>
        </w:rPr>
        <w:t>s</w:t>
      </w:r>
      <w:r w:rsidRPr="000A1952">
        <w:rPr>
          <w:rFonts w:ascii="Arial" w:eastAsia="Times New Roman" w:hAnsi="Arial" w:cs="Arial"/>
          <w:lang w:eastAsia="en-GB"/>
        </w:rPr>
        <w:t xml:space="preserve">. </w:t>
      </w:r>
    </w:p>
    <w:p w14:paraId="5CC219AB" w14:textId="4E001155" w:rsidR="000A1952" w:rsidRPr="000A1952" w:rsidRDefault="000A1952" w:rsidP="000A195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1952">
        <w:rPr>
          <w:rFonts w:ascii="Arial" w:eastAsia="Times New Roman" w:hAnsi="Arial" w:cs="Arial"/>
          <w:lang w:eastAsia="en-GB"/>
        </w:rPr>
        <w:t>Across the summer holiday period, all children were provided with a pack of activities</w:t>
      </w:r>
      <w:r w:rsidRPr="00B25398">
        <w:rPr>
          <w:rFonts w:ascii="Arial" w:eastAsia="Times New Roman" w:hAnsi="Arial" w:cs="Arial"/>
          <w:lang w:eastAsia="en-GB"/>
        </w:rPr>
        <w:t xml:space="preserve"> </w:t>
      </w:r>
      <w:r w:rsidRPr="000A1952">
        <w:rPr>
          <w:rFonts w:ascii="Arial" w:eastAsia="Times New Roman" w:hAnsi="Arial" w:cs="Arial"/>
          <w:lang w:eastAsia="en-GB"/>
        </w:rPr>
        <w:t>which they could access. Children in Y</w:t>
      </w:r>
      <w:r w:rsidRPr="00B25398">
        <w:rPr>
          <w:rFonts w:ascii="Arial" w:eastAsia="Times New Roman" w:hAnsi="Arial" w:cs="Arial"/>
          <w:lang w:eastAsia="en-GB"/>
        </w:rPr>
        <w:t>2</w:t>
      </w:r>
      <w:r w:rsidRPr="000A1952">
        <w:rPr>
          <w:rFonts w:ascii="Arial" w:eastAsia="Times New Roman" w:hAnsi="Arial" w:cs="Arial"/>
          <w:lang w:eastAsia="en-GB"/>
        </w:rPr>
        <w:t xml:space="preserve"> transitioning to </w:t>
      </w:r>
      <w:r w:rsidRPr="00B25398">
        <w:rPr>
          <w:rFonts w:ascii="Arial" w:eastAsia="Times New Roman" w:hAnsi="Arial" w:cs="Arial"/>
          <w:lang w:eastAsia="en-GB"/>
        </w:rPr>
        <w:t>their new school</w:t>
      </w:r>
      <w:r w:rsidRPr="000A1952">
        <w:rPr>
          <w:rFonts w:ascii="Arial" w:eastAsia="Times New Roman" w:hAnsi="Arial" w:cs="Arial"/>
          <w:lang w:eastAsia="en-GB"/>
        </w:rPr>
        <w:t xml:space="preserve"> were provided with a number of home learning tasks to complete in preparation for the new school year. </w:t>
      </w:r>
    </w:p>
    <w:p w14:paraId="4AC8CDC0" w14:textId="77777777" w:rsidR="000A1952" w:rsidRDefault="000A1952" w:rsidP="000A1952">
      <w:pPr>
        <w:spacing w:before="100" w:beforeAutospacing="1" w:after="100" w:afterAutospacing="1" w:line="240" w:lineRule="auto"/>
        <w:ind w:left="720"/>
        <w:rPr>
          <w:rFonts w:ascii="Arial,Bold" w:eastAsia="Times New Roman" w:hAnsi="Arial,Bold" w:cs="Times New Roman"/>
          <w:b/>
          <w:bCs/>
          <w:lang w:eastAsia="en-GB"/>
        </w:rPr>
      </w:pPr>
      <w:r w:rsidRPr="000A1952">
        <w:rPr>
          <w:rFonts w:ascii="Arial,Bold" w:eastAsia="Times New Roman" w:hAnsi="Arial,Bold" w:cs="Times New Roman"/>
          <w:b/>
          <w:bCs/>
          <w:lang w:eastAsia="en-GB"/>
        </w:rPr>
        <w:t xml:space="preserve">September 2020 </w:t>
      </w:r>
    </w:p>
    <w:p w14:paraId="4F434C23" w14:textId="77777777" w:rsidR="00E96265" w:rsidRPr="00E96265" w:rsidRDefault="000A1952" w:rsidP="00E96265">
      <w:pPr>
        <w:pStyle w:val="ListParagraph"/>
        <w:numPr>
          <w:ilvl w:val="0"/>
          <w:numId w:val="8"/>
        </w:numPr>
        <w:spacing w:before="100" w:beforeAutospacing="1" w:after="100" w:afterAutospacing="1" w:line="240" w:lineRule="auto"/>
        <w:rPr>
          <w:rFonts w:ascii="Times New Roman" w:eastAsia="Times New Roman" w:hAnsi="Times New Roman" w:cs="Times New Roman"/>
          <w:b/>
          <w:bCs/>
          <w:sz w:val="24"/>
          <w:szCs w:val="24"/>
          <w:lang w:eastAsia="en-GB"/>
        </w:rPr>
      </w:pPr>
      <w:r w:rsidRPr="000A1952">
        <w:rPr>
          <w:rFonts w:ascii="Arial" w:eastAsia="Times New Roman" w:hAnsi="Arial" w:cs="Arial"/>
          <w:lang w:eastAsia="en-GB"/>
        </w:rPr>
        <w:t xml:space="preserve">Within the first four weeks of </w:t>
      </w:r>
      <w:proofErr w:type="gramStart"/>
      <w:r w:rsidRPr="000A1952">
        <w:rPr>
          <w:rFonts w:ascii="Arial" w:eastAsia="Times New Roman" w:hAnsi="Arial" w:cs="Arial"/>
          <w:lang w:eastAsia="en-GB"/>
        </w:rPr>
        <w:t>school teachers</w:t>
      </w:r>
      <w:proofErr w:type="gramEnd"/>
      <w:r w:rsidRPr="000A1952">
        <w:rPr>
          <w:rFonts w:ascii="Arial" w:eastAsia="Times New Roman" w:hAnsi="Arial" w:cs="Arial"/>
          <w:lang w:eastAsia="en-GB"/>
        </w:rPr>
        <w:t xml:space="preserve"> worked on settling the children back into school, establishing routines and relationships and allowing children to feel safe and settled in school. There was a focus on PSHCE, exploring the vocabulary and language and children’s worries around COVID-19. Children </w:t>
      </w:r>
      <w:r w:rsidR="00E96265">
        <w:rPr>
          <w:rFonts w:ascii="Arial" w:eastAsia="Times New Roman" w:hAnsi="Arial" w:cs="Arial"/>
          <w:lang w:eastAsia="en-GB"/>
        </w:rPr>
        <w:t>were</w:t>
      </w:r>
      <w:r w:rsidRPr="000A1952">
        <w:rPr>
          <w:rFonts w:ascii="Arial" w:eastAsia="Times New Roman" w:hAnsi="Arial" w:cs="Arial"/>
          <w:lang w:eastAsia="en-GB"/>
        </w:rPr>
        <w:t xml:space="preserve"> given regular opportunities to talk through their worries and know they will be heard in school and supported as necessary. </w:t>
      </w:r>
    </w:p>
    <w:p w14:paraId="5542AEE5" w14:textId="77777777" w:rsidR="00E96265" w:rsidRPr="00E96265" w:rsidRDefault="000A1952" w:rsidP="00E96265">
      <w:pPr>
        <w:pStyle w:val="ListParagraph"/>
        <w:numPr>
          <w:ilvl w:val="0"/>
          <w:numId w:val="8"/>
        </w:numPr>
        <w:spacing w:before="100" w:beforeAutospacing="1" w:after="100" w:afterAutospacing="1" w:line="240" w:lineRule="auto"/>
        <w:rPr>
          <w:rFonts w:ascii="Times New Roman" w:eastAsia="Times New Roman" w:hAnsi="Times New Roman" w:cs="Times New Roman"/>
          <w:b/>
          <w:bCs/>
          <w:sz w:val="24"/>
          <w:szCs w:val="24"/>
          <w:lang w:eastAsia="en-GB"/>
        </w:rPr>
      </w:pPr>
      <w:r w:rsidRPr="00E96265">
        <w:rPr>
          <w:rFonts w:ascii="Arial" w:eastAsia="Times New Roman" w:hAnsi="Arial" w:cs="Arial"/>
          <w:lang w:eastAsia="en-GB"/>
        </w:rPr>
        <w:t xml:space="preserve">During this time, our curriculum focused on the basic skills in Maths and English predominantly giving opportunity for re-establishing the expectations of work, presentation, focus and effort. </w:t>
      </w:r>
    </w:p>
    <w:p w14:paraId="1F120E78" w14:textId="77777777" w:rsidR="00E96265" w:rsidRPr="00E96265" w:rsidRDefault="000A1952" w:rsidP="00E96265">
      <w:pPr>
        <w:pStyle w:val="ListParagraph"/>
        <w:numPr>
          <w:ilvl w:val="0"/>
          <w:numId w:val="8"/>
        </w:numPr>
        <w:spacing w:before="100" w:beforeAutospacing="1" w:after="100" w:afterAutospacing="1" w:line="240" w:lineRule="auto"/>
        <w:rPr>
          <w:rFonts w:ascii="Times New Roman" w:eastAsia="Times New Roman" w:hAnsi="Times New Roman" w:cs="Times New Roman"/>
          <w:b/>
          <w:bCs/>
          <w:sz w:val="24"/>
          <w:szCs w:val="24"/>
          <w:lang w:eastAsia="en-GB"/>
        </w:rPr>
      </w:pPr>
      <w:r w:rsidRPr="00E96265">
        <w:rPr>
          <w:rFonts w:ascii="Arial" w:eastAsia="Times New Roman" w:hAnsi="Arial" w:cs="Arial"/>
          <w:lang w:eastAsia="en-GB"/>
        </w:rPr>
        <w:t xml:space="preserve">Baseline assessments </w:t>
      </w:r>
      <w:r w:rsidR="00E96265">
        <w:rPr>
          <w:rFonts w:ascii="Arial" w:eastAsia="Times New Roman" w:hAnsi="Arial" w:cs="Arial"/>
          <w:lang w:eastAsia="en-GB"/>
        </w:rPr>
        <w:t>were</w:t>
      </w:r>
      <w:r w:rsidRPr="00E96265">
        <w:rPr>
          <w:rFonts w:ascii="Arial" w:eastAsia="Times New Roman" w:hAnsi="Arial" w:cs="Arial"/>
          <w:lang w:eastAsia="en-GB"/>
        </w:rPr>
        <w:t xml:space="preserve"> completed with all cohorts (</w:t>
      </w:r>
      <w:r w:rsidR="00E96265">
        <w:rPr>
          <w:rFonts w:ascii="Arial" w:eastAsia="Times New Roman" w:hAnsi="Arial" w:cs="Arial"/>
          <w:lang w:eastAsia="en-GB"/>
        </w:rPr>
        <w:t>N</w:t>
      </w:r>
      <w:r w:rsidRPr="00E96265">
        <w:rPr>
          <w:rFonts w:ascii="Arial" w:eastAsia="Times New Roman" w:hAnsi="Arial" w:cs="Arial"/>
          <w:lang w:eastAsia="en-GB"/>
        </w:rPr>
        <w:t>-Y</w:t>
      </w:r>
      <w:r w:rsidR="00E96265">
        <w:rPr>
          <w:rFonts w:ascii="Arial" w:eastAsia="Times New Roman" w:hAnsi="Arial" w:cs="Arial"/>
          <w:lang w:eastAsia="en-GB"/>
        </w:rPr>
        <w:t>2</w:t>
      </w:r>
      <w:r w:rsidRPr="00E96265">
        <w:rPr>
          <w:rFonts w:ascii="Arial" w:eastAsia="Times New Roman" w:hAnsi="Arial" w:cs="Arial"/>
          <w:lang w:eastAsia="en-GB"/>
        </w:rPr>
        <w:t xml:space="preserve">) using some moderated teacher assessment and information from the Spring term assessments from the child’s previous year. </w:t>
      </w:r>
    </w:p>
    <w:p w14:paraId="5CCCCBAD" w14:textId="0F05CE84" w:rsidR="000A1952" w:rsidRPr="00E96265" w:rsidRDefault="000A1952" w:rsidP="00E96265">
      <w:pPr>
        <w:pStyle w:val="ListParagraph"/>
        <w:numPr>
          <w:ilvl w:val="0"/>
          <w:numId w:val="8"/>
        </w:numPr>
        <w:spacing w:before="100" w:beforeAutospacing="1" w:after="100" w:afterAutospacing="1" w:line="240" w:lineRule="auto"/>
        <w:rPr>
          <w:rFonts w:ascii="Times New Roman" w:eastAsia="Times New Roman" w:hAnsi="Times New Roman" w:cs="Times New Roman"/>
          <w:b/>
          <w:bCs/>
          <w:sz w:val="24"/>
          <w:szCs w:val="24"/>
          <w:lang w:eastAsia="en-GB"/>
        </w:rPr>
      </w:pPr>
      <w:r w:rsidRPr="00E96265">
        <w:rPr>
          <w:rFonts w:ascii="Arial" w:eastAsia="Times New Roman" w:hAnsi="Arial" w:cs="Arial"/>
          <w:lang w:eastAsia="en-GB"/>
        </w:rPr>
        <w:t xml:space="preserve">Outcomes from baseline assessments indicated that in the majority of cohorts children’s learning has regressed. There were significant issues noted with basic punctuation skills </w:t>
      </w:r>
      <w:r w:rsidR="00B25398">
        <w:rPr>
          <w:rFonts w:ascii="Arial" w:eastAsia="Times New Roman" w:hAnsi="Arial" w:cs="Arial"/>
          <w:lang w:eastAsia="en-GB"/>
        </w:rPr>
        <w:t>in</w:t>
      </w:r>
      <w:r w:rsidRPr="00E96265">
        <w:rPr>
          <w:rFonts w:ascii="Arial" w:eastAsia="Times New Roman" w:hAnsi="Arial" w:cs="Arial"/>
          <w:lang w:eastAsia="en-GB"/>
        </w:rPr>
        <w:t xml:space="preserve"> writing</w:t>
      </w:r>
      <w:r w:rsidR="00E96265">
        <w:rPr>
          <w:rFonts w:ascii="Arial" w:eastAsia="Times New Roman" w:hAnsi="Arial" w:cs="Arial"/>
          <w:lang w:eastAsia="en-GB"/>
        </w:rPr>
        <w:t xml:space="preserve">. </w:t>
      </w:r>
      <w:r w:rsidRPr="00E96265">
        <w:rPr>
          <w:rFonts w:ascii="Arial" w:eastAsia="Times New Roman" w:hAnsi="Arial" w:cs="Arial"/>
          <w:lang w:eastAsia="en-GB"/>
        </w:rPr>
        <w:t>The ability for rapid recall of basic number facts and application of skills was poor in Maths</w:t>
      </w:r>
      <w:r w:rsidR="00E96265">
        <w:rPr>
          <w:rFonts w:ascii="Arial" w:eastAsia="Times New Roman" w:hAnsi="Arial" w:cs="Arial"/>
          <w:lang w:eastAsia="en-GB"/>
        </w:rPr>
        <w:t>. In readin</w:t>
      </w:r>
      <w:r w:rsidR="00B25398">
        <w:rPr>
          <w:rFonts w:ascii="Arial" w:eastAsia="Times New Roman" w:hAnsi="Arial" w:cs="Arial"/>
          <w:lang w:eastAsia="en-GB"/>
        </w:rPr>
        <w:t>g, most pupils did not regress in their learning and assessments indicated that the majority retained the information previously taught. A small proportion of pupils who engaged with phonics in lockdown made progress.</w:t>
      </w:r>
    </w:p>
    <w:p w14:paraId="5A823769" w14:textId="77777777" w:rsidR="00B25398" w:rsidRDefault="00B25398" w:rsidP="000A1952">
      <w:pPr>
        <w:spacing w:before="100" w:beforeAutospacing="1" w:after="100" w:afterAutospacing="1" w:line="240" w:lineRule="auto"/>
        <w:rPr>
          <w:rFonts w:ascii="Calibri,Bold" w:eastAsia="Times New Roman" w:hAnsi="Calibri,Bold" w:cs="Times New Roman"/>
          <w:b/>
          <w:bCs/>
          <w:sz w:val="28"/>
          <w:szCs w:val="28"/>
          <w:lang w:eastAsia="en-GB"/>
        </w:rPr>
      </w:pPr>
    </w:p>
    <w:p w14:paraId="72EED2A6" w14:textId="77777777" w:rsidR="00B25398" w:rsidRDefault="00B25398" w:rsidP="000A1952">
      <w:pPr>
        <w:spacing w:before="100" w:beforeAutospacing="1" w:after="100" w:afterAutospacing="1" w:line="240" w:lineRule="auto"/>
        <w:rPr>
          <w:rFonts w:ascii="Calibri,Bold" w:eastAsia="Times New Roman" w:hAnsi="Calibri,Bold" w:cs="Times New Roman"/>
          <w:b/>
          <w:bCs/>
          <w:sz w:val="28"/>
          <w:szCs w:val="28"/>
          <w:lang w:eastAsia="en-GB"/>
        </w:rPr>
      </w:pPr>
    </w:p>
    <w:p w14:paraId="539B6FCE" w14:textId="77777777" w:rsidR="00B25398" w:rsidRDefault="00B25398" w:rsidP="000A1952">
      <w:pPr>
        <w:spacing w:before="100" w:beforeAutospacing="1" w:after="100" w:afterAutospacing="1" w:line="240" w:lineRule="auto"/>
        <w:rPr>
          <w:rFonts w:ascii="Calibri,Bold" w:eastAsia="Times New Roman" w:hAnsi="Calibri,Bold" w:cs="Times New Roman"/>
          <w:b/>
          <w:bCs/>
          <w:sz w:val="28"/>
          <w:szCs w:val="28"/>
          <w:lang w:eastAsia="en-GB"/>
        </w:rPr>
      </w:pPr>
    </w:p>
    <w:p w14:paraId="2CD76EB9" w14:textId="77777777" w:rsidR="00B25398" w:rsidRDefault="00B25398" w:rsidP="000A1952">
      <w:pPr>
        <w:spacing w:before="100" w:beforeAutospacing="1" w:after="100" w:afterAutospacing="1" w:line="240" w:lineRule="auto"/>
        <w:rPr>
          <w:rFonts w:ascii="Calibri,Bold" w:eastAsia="Times New Roman" w:hAnsi="Calibri,Bold" w:cs="Times New Roman"/>
          <w:b/>
          <w:bCs/>
          <w:sz w:val="28"/>
          <w:szCs w:val="28"/>
          <w:lang w:eastAsia="en-GB"/>
        </w:rPr>
      </w:pPr>
    </w:p>
    <w:p w14:paraId="4DCEF303" w14:textId="77777777" w:rsidR="00B25398" w:rsidRDefault="00B25398" w:rsidP="000A1952">
      <w:pPr>
        <w:spacing w:before="100" w:beforeAutospacing="1" w:after="100" w:afterAutospacing="1" w:line="240" w:lineRule="auto"/>
        <w:rPr>
          <w:rFonts w:ascii="Calibri,Bold" w:eastAsia="Times New Roman" w:hAnsi="Calibri,Bold" w:cs="Times New Roman"/>
          <w:b/>
          <w:bCs/>
          <w:sz w:val="28"/>
          <w:szCs w:val="28"/>
          <w:lang w:eastAsia="en-GB"/>
        </w:rPr>
      </w:pPr>
    </w:p>
    <w:p w14:paraId="15480D9C" w14:textId="77777777" w:rsidR="00B25398" w:rsidRDefault="00B25398" w:rsidP="000A1952">
      <w:pPr>
        <w:spacing w:before="100" w:beforeAutospacing="1" w:after="100" w:afterAutospacing="1" w:line="240" w:lineRule="auto"/>
        <w:rPr>
          <w:rFonts w:ascii="Calibri,Bold" w:eastAsia="Times New Roman" w:hAnsi="Calibri,Bold" w:cs="Times New Roman"/>
          <w:b/>
          <w:bCs/>
          <w:sz w:val="28"/>
          <w:szCs w:val="28"/>
          <w:lang w:eastAsia="en-GB"/>
        </w:rPr>
      </w:pPr>
    </w:p>
    <w:p w14:paraId="7047AED2" w14:textId="77777777" w:rsidR="00B25398" w:rsidRDefault="00B25398" w:rsidP="000A1952">
      <w:pPr>
        <w:spacing w:before="100" w:beforeAutospacing="1" w:after="100" w:afterAutospacing="1" w:line="240" w:lineRule="auto"/>
        <w:rPr>
          <w:rFonts w:ascii="Calibri,Bold" w:eastAsia="Times New Roman" w:hAnsi="Calibri,Bold" w:cs="Times New Roman"/>
          <w:b/>
          <w:bCs/>
          <w:sz w:val="28"/>
          <w:szCs w:val="28"/>
          <w:lang w:eastAsia="en-GB"/>
        </w:rPr>
      </w:pPr>
    </w:p>
    <w:p w14:paraId="7A398511" w14:textId="77777777" w:rsidR="00B25398" w:rsidRDefault="00B25398" w:rsidP="000A1952">
      <w:pPr>
        <w:spacing w:before="100" w:beforeAutospacing="1" w:after="100" w:afterAutospacing="1" w:line="240" w:lineRule="auto"/>
        <w:rPr>
          <w:rFonts w:ascii="Calibri,Bold" w:eastAsia="Times New Roman" w:hAnsi="Calibri,Bold" w:cs="Times New Roman"/>
          <w:b/>
          <w:bCs/>
          <w:sz w:val="28"/>
          <w:szCs w:val="28"/>
          <w:lang w:eastAsia="en-GB"/>
        </w:rPr>
      </w:pPr>
    </w:p>
    <w:p w14:paraId="37AE84A3" w14:textId="090AB11E" w:rsidR="000A1952" w:rsidRPr="000A1952" w:rsidRDefault="000A1952" w:rsidP="000A1952">
      <w:pPr>
        <w:spacing w:before="100" w:beforeAutospacing="1" w:after="100" w:afterAutospacing="1" w:line="240" w:lineRule="auto"/>
        <w:rPr>
          <w:rFonts w:ascii="Times New Roman" w:eastAsia="Times New Roman" w:hAnsi="Times New Roman" w:cs="Times New Roman"/>
          <w:sz w:val="24"/>
          <w:szCs w:val="24"/>
          <w:lang w:eastAsia="en-GB"/>
        </w:rPr>
      </w:pPr>
      <w:r w:rsidRPr="000A1952">
        <w:rPr>
          <w:rFonts w:ascii="Calibri,Bold" w:eastAsia="Times New Roman" w:hAnsi="Calibri,Bold" w:cs="Times New Roman"/>
          <w:b/>
          <w:bCs/>
          <w:sz w:val="28"/>
          <w:szCs w:val="28"/>
          <w:lang w:eastAsia="en-GB"/>
        </w:rPr>
        <w:lastRenderedPageBreak/>
        <w:t>Barriers to future attainment</w:t>
      </w:r>
      <w:r w:rsidRPr="000A1952">
        <w:rPr>
          <w:rFonts w:ascii="Calibri,Bold" w:eastAsia="Times New Roman" w:hAnsi="Calibri,Bold" w:cs="Times New Roman"/>
          <w:sz w:val="28"/>
          <w:szCs w:val="28"/>
          <w:lang w:eastAsia="en-GB"/>
        </w:rPr>
        <w:br/>
      </w:r>
      <w:r w:rsidRPr="000A1952">
        <w:rPr>
          <w:rFonts w:ascii="Calibri,Bold" w:eastAsia="Times New Roman" w:hAnsi="Calibri,Bold" w:cs="Times New Roman"/>
          <w:lang w:eastAsia="en-GB"/>
        </w:rPr>
        <w:t xml:space="preserve">Barrier Desired outcome </w:t>
      </w:r>
    </w:p>
    <w:tbl>
      <w:tblPr>
        <w:tblStyle w:val="TableGrid"/>
        <w:tblW w:w="0" w:type="auto"/>
        <w:tblLook w:val="04A0" w:firstRow="1" w:lastRow="0" w:firstColumn="1" w:lastColumn="0" w:noHBand="0" w:noVBand="1"/>
      </w:tblPr>
      <w:tblGrid>
        <w:gridCol w:w="1271"/>
        <w:gridCol w:w="567"/>
        <w:gridCol w:w="5387"/>
        <w:gridCol w:w="7050"/>
      </w:tblGrid>
      <w:tr w:rsidR="00E96265" w:rsidRPr="00E96265" w14:paraId="349D83D7" w14:textId="77777777" w:rsidTr="00E96265">
        <w:tc>
          <w:tcPr>
            <w:tcW w:w="1271" w:type="dxa"/>
          </w:tcPr>
          <w:p w14:paraId="79E15B64" w14:textId="77777777" w:rsidR="00E96265" w:rsidRPr="00E96265" w:rsidRDefault="00E96265" w:rsidP="000A1952">
            <w:pPr>
              <w:rPr>
                <w:rFonts w:ascii="Calibri" w:eastAsia="Times New Roman" w:hAnsi="Calibri" w:cs="Calibri"/>
                <w:sz w:val="24"/>
                <w:szCs w:val="24"/>
                <w:lang w:eastAsia="en-GB"/>
              </w:rPr>
            </w:pPr>
          </w:p>
        </w:tc>
        <w:tc>
          <w:tcPr>
            <w:tcW w:w="567" w:type="dxa"/>
          </w:tcPr>
          <w:p w14:paraId="557C0B01" w14:textId="77777777" w:rsidR="00E96265" w:rsidRPr="00E96265" w:rsidRDefault="00E96265" w:rsidP="000A1952">
            <w:pPr>
              <w:rPr>
                <w:rFonts w:ascii="Calibri" w:eastAsia="Times New Roman" w:hAnsi="Calibri" w:cs="Calibri"/>
                <w:sz w:val="24"/>
                <w:szCs w:val="24"/>
                <w:lang w:eastAsia="en-GB"/>
              </w:rPr>
            </w:pPr>
          </w:p>
        </w:tc>
        <w:tc>
          <w:tcPr>
            <w:tcW w:w="5387" w:type="dxa"/>
            <w:shd w:val="clear" w:color="auto" w:fill="D9D9D9" w:themeFill="background1" w:themeFillShade="D9"/>
          </w:tcPr>
          <w:p w14:paraId="12BF12FD" w14:textId="6D1AD9B7" w:rsidR="00E96265" w:rsidRPr="00E96265" w:rsidRDefault="00E96265" w:rsidP="00E96265">
            <w:pPr>
              <w:pStyle w:val="NormalWeb"/>
              <w:rPr>
                <w:rFonts w:ascii="Calibri" w:hAnsi="Calibri" w:cs="Calibri"/>
                <w:b/>
                <w:bCs/>
              </w:rPr>
            </w:pPr>
            <w:r w:rsidRPr="00E96265">
              <w:rPr>
                <w:rFonts w:ascii="Calibri" w:hAnsi="Calibri" w:cs="Calibri"/>
                <w:b/>
                <w:bCs/>
              </w:rPr>
              <w:t>Barrier</w:t>
            </w:r>
          </w:p>
        </w:tc>
        <w:tc>
          <w:tcPr>
            <w:tcW w:w="7050" w:type="dxa"/>
            <w:shd w:val="clear" w:color="auto" w:fill="D9D9D9" w:themeFill="background1" w:themeFillShade="D9"/>
          </w:tcPr>
          <w:p w14:paraId="47481D6C" w14:textId="5C446707" w:rsidR="00E96265" w:rsidRPr="00E96265" w:rsidRDefault="00E96265" w:rsidP="00E96265">
            <w:pPr>
              <w:pStyle w:val="NormalWeb"/>
              <w:rPr>
                <w:rFonts w:ascii="Calibri" w:hAnsi="Calibri" w:cs="Calibri"/>
                <w:b/>
                <w:bCs/>
              </w:rPr>
            </w:pPr>
            <w:r w:rsidRPr="00E96265">
              <w:rPr>
                <w:rFonts w:ascii="Calibri" w:hAnsi="Calibri" w:cs="Calibri"/>
                <w:b/>
                <w:bCs/>
              </w:rPr>
              <w:t>Desired outcome</w:t>
            </w:r>
          </w:p>
        </w:tc>
      </w:tr>
      <w:tr w:rsidR="00E96265" w:rsidRPr="00E96265" w14:paraId="2A8C3C1D" w14:textId="77777777" w:rsidTr="008C613D">
        <w:tc>
          <w:tcPr>
            <w:tcW w:w="1271" w:type="dxa"/>
            <w:vMerge w:val="restart"/>
            <w:shd w:val="clear" w:color="auto" w:fill="D9E2F3" w:themeFill="accent1" w:themeFillTint="33"/>
            <w:textDirection w:val="btLr"/>
          </w:tcPr>
          <w:p w14:paraId="07EAAA9E" w14:textId="51EC58FE" w:rsidR="00E96265" w:rsidRPr="00E96265" w:rsidRDefault="00E96265" w:rsidP="00E96265">
            <w:pPr>
              <w:pStyle w:val="NormalWeb"/>
              <w:ind w:left="113" w:right="113"/>
              <w:rPr>
                <w:rFonts w:ascii="Calibri" w:hAnsi="Calibri" w:cs="Calibri"/>
                <w:b/>
                <w:bCs/>
              </w:rPr>
            </w:pPr>
            <w:r w:rsidRPr="00E96265">
              <w:rPr>
                <w:rFonts w:ascii="Calibri" w:hAnsi="Calibri" w:cs="Calibri"/>
                <w:b/>
                <w:bCs/>
              </w:rPr>
              <w:t>Teaching priorities</w:t>
            </w:r>
          </w:p>
          <w:p w14:paraId="19D78D26" w14:textId="77777777" w:rsidR="00E96265" w:rsidRPr="00E96265" w:rsidRDefault="00E96265" w:rsidP="00E96265">
            <w:pPr>
              <w:ind w:left="113" w:right="113"/>
              <w:rPr>
                <w:rFonts w:ascii="Calibri" w:eastAsia="Times New Roman" w:hAnsi="Calibri" w:cs="Calibri"/>
                <w:sz w:val="24"/>
                <w:szCs w:val="24"/>
                <w:lang w:eastAsia="en-GB"/>
              </w:rPr>
            </w:pPr>
          </w:p>
        </w:tc>
        <w:tc>
          <w:tcPr>
            <w:tcW w:w="567" w:type="dxa"/>
            <w:shd w:val="clear" w:color="auto" w:fill="D9E2F3" w:themeFill="accent1" w:themeFillTint="33"/>
          </w:tcPr>
          <w:p w14:paraId="7D4EAD90" w14:textId="731EF5E4" w:rsidR="00E96265" w:rsidRPr="00E96265" w:rsidRDefault="00E96265" w:rsidP="000A1952">
            <w:pPr>
              <w:rPr>
                <w:rFonts w:ascii="Calibri" w:eastAsia="Times New Roman" w:hAnsi="Calibri" w:cs="Calibri"/>
                <w:b/>
                <w:bCs/>
                <w:sz w:val="24"/>
                <w:szCs w:val="24"/>
                <w:lang w:eastAsia="en-GB"/>
              </w:rPr>
            </w:pPr>
            <w:r w:rsidRPr="00E96265">
              <w:rPr>
                <w:rFonts w:ascii="Calibri" w:eastAsia="Times New Roman" w:hAnsi="Calibri" w:cs="Calibri"/>
                <w:b/>
                <w:bCs/>
                <w:sz w:val="24"/>
                <w:szCs w:val="24"/>
                <w:lang w:eastAsia="en-GB"/>
              </w:rPr>
              <w:t>A</w:t>
            </w:r>
          </w:p>
        </w:tc>
        <w:tc>
          <w:tcPr>
            <w:tcW w:w="5387" w:type="dxa"/>
          </w:tcPr>
          <w:p w14:paraId="4E656772" w14:textId="0AA6EBC6" w:rsidR="00E96265" w:rsidRPr="00E96265" w:rsidRDefault="00E96265" w:rsidP="00E96265">
            <w:pPr>
              <w:pStyle w:val="NormalWeb"/>
              <w:shd w:val="clear" w:color="auto" w:fill="FFFFFF"/>
              <w:rPr>
                <w:rFonts w:ascii="Calibri" w:hAnsi="Calibri" w:cs="Calibri"/>
              </w:rPr>
            </w:pPr>
            <w:r w:rsidRPr="00E96265">
              <w:rPr>
                <w:rFonts w:ascii="Calibri" w:hAnsi="Calibri" w:cs="Calibri"/>
                <w:sz w:val="22"/>
                <w:szCs w:val="22"/>
              </w:rPr>
              <w:t>Elements of high</w:t>
            </w:r>
            <w:r w:rsidR="00C74FC7">
              <w:rPr>
                <w:rFonts w:ascii="Calibri" w:hAnsi="Calibri" w:cs="Calibri"/>
                <w:sz w:val="22"/>
                <w:szCs w:val="22"/>
              </w:rPr>
              <w:t>-</w:t>
            </w:r>
            <w:r w:rsidRPr="00E96265">
              <w:rPr>
                <w:rFonts w:ascii="Calibri" w:hAnsi="Calibri" w:cs="Calibri"/>
                <w:sz w:val="22"/>
                <w:szCs w:val="22"/>
              </w:rPr>
              <w:t xml:space="preserve">quality teaching are not consistently present in our remote offer. </w:t>
            </w:r>
          </w:p>
        </w:tc>
        <w:tc>
          <w:tcPr>
            <w:tcW w:w="7050" w:type="dxa"/>
          </w:tcPr>
          <w:p w14:paraId="233E5D41" w14:textId="3276E3BD" w:rsidR="00E96265" w:rsidRPr="00E96265" w:rsidRDefault="00E96265" w:rsidP="00E96265">
            <w:pPr>
              <w:pStyle w:val="NormalWeb"/>
              <w:shd w:val="clear" w:color="auto" w:fill="FFFFFF"/>
              <w:rPr>
                <w:rFonts w:ascii="Calibri" w:hAnsi="Calibri" w:cs="Calibri"/>
              </w:rPr>
            </w:pPr>
            <w:r w:rsidRPr="00E96265">
              <w:rPr>
                <w:rFonts w:ascii="Calibri" w:hAnsi="Calibri" w:cs="Calibri"/>
                <w:sz w:val="22"/>
                <w:szCs w:val="22"/>
              </w:rPr>
              <w:t>All staff receive training on the use of Seesaw to promote teaching opportunities as and when appropriate including feedback.</w:t>
            </w:r>
            <w:r w:rsidRPr="00E96265">
              <w:rPr>
                <w:rFonts w:ascii="Calibri" w:hAnsi="Calibri" w:cs="Calibri"/>
                <w:sz w:val="22"/>
                <w:szCs w:val="22"/>
              </w:rPr>
              <w:br/>
              <w:t>High quality teaching will be evident if and when children/staff are required to work from home.</w:t>
            </w:r>
            <w:r w:rsidRPr="00E96265">
              <w:rPr>
                <w:rFonts w:ascii="Calibri" w:hAnsi="Calibri" w:cs="Calibri"/>
              </w:rPr>
              <w:br/>
            </w:r>
            <w:r w:rsidRPr="00E96265">
              <w:rPr>
                <w:rFonts w:ascii="Calibri" w:hAnsi="Calibri" w:cs="Calibri"/>
                <w:sz w:val="22"/>
                <w:szCs w:val="22"/>
              </w:rPr>
              <w:t xml:space="preserve">Monitoring will indicate elements of HQT and feedback in the event of a period of home learning. </w:t>
            </w:r>
          </w:p>
        </w:tc>
      </w:tr>
      <w:tr w:rsidR="00E96265" w:rsidRPr="00E96265" w14:paraId="3141AEC6" w14:textId="77777777" w:rsidTr="008C613D">
        <w:tc>
          <w:tcPr>
            <w:tcW w:w="1271" w:type="dxa"/>
            <w:vMerge/>
            <w:shd w:val="clear" w:color="auto" w:fill="D9E2F3" w:themeFill="accent1" w:themeFillTint="33"/>
          </w:tcPr>
          <w:p w14:paraId="60EAF289" w14:textId="77777777" w:rsidR="00E96265" w:rsidRPr="00E96265" w:rsidRDefault="00E96265" w:rsidP="000A1952">
            <w:pPr>
              <w:rPr>
                <w:rFonts w:ascii="Calibri" w:eastAsia="Times New Roman" w:hAnsi="Calibri" w:cs="Calibri"/>
                <w:sz w:val="24"/>
                <w:szCs w:val="24"/>
                <w:lang w:eastAsia="en-GB"/>
              </w:rPr>
            </w:pPr>
          </w:p>
        </w:tc>
        <w:tc>
          <w:tcPr>
            <w:tcW w:w="567" w:type="dxa"/>
            <w:shd w:val="clear" w:color="auto" w:fill="D9E2F3" w:themeFill="accent1" w:themeFillTint="33"/>
          </w:tcPr>
          <w:p w14:paraId="30674EFB" w14:textId="05CC2212" w:rsidR="00E96265" w:rsidRPr="00E96265" w:rsidRDefault="00E96265" w:rsidP="000A1952">
            <w:pPr>
              <w:rPr>
                <w:rFonts w:ascii="Calibri" w:eastAsia="Times New Roman" w:hAnsi="Calibri" w:cs="Calibri"/>
                <w:b/>
                <w:bCs/>
                <w:sz w:val="24"/>
                <w:szCs w:val="24"/>
                <w:lang w:eastAsia="en-GB"/>
              </w:rPr>
            </w:pPr>
            <w:r w:rsidRPr="00E96265">
              <w:rPr>
                <w:rFonts w:ascii="Calibri" w:eastAsia="Times New Roman" w:hAnsi="Calibri" w:cs="Calibri"/>
                <w:b/>
                <w:bCs/>
                <w:sz w:val="24"/>
                <w:szCs w:val="24"/>
                <w:lang w:eastAsia="en-GB"/>
              </w:rPr>
              <w:t>B</w:t>
            </w:r>
          </w:p>
        </w:tc>
        <w:tc>
          <w:tcPr>
            <w:tcW w:w="5387" w:type="dxa"/>
          </w:tcPr>
          <w:p w14:paraId="064DCB87" w14:textId="4FAE0FF1" w:rsidR="00E96265" w:rsidRPr="00E96265" w:rsidRDefault="00E96265" w:rsidP="00E96265">
            <w:pPr>
              <w:pStyle w:val="NormalWeb"/>
              <w:shd w:val="clear" w:color="auto" w:fill="FFFFFF"/>
              <w:rPr>
                <w:rFonts w:ascii="Calibri" w:hAnsi="Calibri" w:cs="Calibri"/>
              </w:rPr>
            </w:pPr>
            <w:r w:rsidRPr="00E96265">
              <w:rPr>
                <w:rFonts w:ascii="Calibri" w:hAnsi="Calibri" w:cs="Calibri"/>
                <w:sz w:val="22"/>
                <w:szCs w:val="22"/>
              </w:rPr>
              <w:t xml:space="preserve">Home learning can be developed further to improve access to learning at home for all pupils. </w:t>
            </w:r>
          </w:p>
        </w:tc>
        <w:tc>
          <w:tcPr>
            <w:tcW w:w="7050" w:type="dxa"/>
          </w:tcPr>
          <w:p w14:paraId="7185B36F" w14:textId="160B9DCF" w:rsidR="00E96265" w:rsidRPr="00E96265" w:rsidRDefault="00E96265" w:rsidP="00E96265">
            <w:pPr>
              <w:pStyle w:val="NormalWeb"/>
              <w:shd w:val="clear" w:color="auto" w:fill="FFFFFF"/>
              <w:rPr>
                <w:rFonts w:ascii="Calibri" w:hAnsi="Calibri" w:cs="Calibri"/>
              </w:rPr>
            </w:pPr>
            <w:r w:rsidRPr="00E96265">
              <w:rPr>
                <w:rFonts w:ascii="Calibri" w:hAnsi="Calibri" w:cs="Calibri"/>
                <w:sz w:val="22"/>
                <w:szCs w:val="22"/>
              </w:rPr>
              <w:t>A strong remote learning offer is in place.</w:t>
            </w:r>
            <w:r w:rsidRPr="00E96265">
              <w:rPr>
                <w:rFonts w:ascii="Calibri" w:hAnsi="Calibri" w:cs="Calibri"/>
                <w:sz w:val="22"/>
                <w:szCs w:val="22"/>
              </w:rPr>
              <w:br/>
              <w:t>New and refurbished hardware is available to ‘loan’ where families struggle to access online learning.</w:t>
            </w:r>
            <w:r w:rsidRPr="00E96265">
              <w:rPr>
                <w:rFonts w:ascii="Calibri" w:hAnsi="Calibri" w:cs="Calibri"/>
                <w:sz w:val="22"/>
                <w:szCs w:val="22"/>
              </w:rPr>
              <w:br/>
              <w:t>All staff are trained in the use of Seesaw.</w:t>
            </w:r>
            <w:r w:rsidRPr="00E96265">
              <w:rPr>
                <w:rFonts w:ascii="Calibri" w:hAnsi="Calibri" w:cs="Calibri"/>
                <w:sz w:val="22"/>
                <w:szCs w:val="22"/>
              </w:rPr>
              <w:br/>
              <w:t xml:space="preserve">All staff use Seesaw regularly within the classroom to develop staff and pupil confidence. Weekly homework activities are uploaded to Seesaw and feedback to pupils given accordingly. </w:t>
            </w:r>
          </w:p>
        </w:tc>
      </w:tr>
      <w:tr w:rsidR="00E96265" w:rsidRPr="00E96265" w14:paraId="02FE2DF5" w14:textId="77777777" w:rsidTr="008C613D">
        <w:tc>
          <w:tcPr>
            <w:tcW w:w="1271" w:type="dxa"/>
            <w:vMerge/>
            <w:shd w:val="clear" w:color="auto" w:fill="D9E2F3" w:themeFill="accent1" w:themeFillTint="33"/>
          </w:tcPr>
          <w:p w14:paraId="3FDAA8BD" w14:textId="77777777" w:rsidR="00E96265" w:rsidRPr="00E96265" w:rsidRDefault="00E96265" w:rsidP="000A1952">
            <w:pPr>
              <w:rPr>
                <w:rFonts w:ascii="Calibri" w:eastAsia="Times New Roman" w:hAnsi="Calibri" w:cs="Calibri"/>
                <w:sz w:val="24"/>
                <w:szCs w:val="24"/>
                <w:lang w:eastAsia="en-GB"/>
              </w:rPr>
            </w:pPr>
          </w:p>
        </w:tc>
        <w:tc>
          <w:tcPr>
            <w:tcW w:w="567" w:type="dxa"/>
            <w:shd w:val="clear" w:color="auto" w:fill="D9E2F3" w:themeFill="accent1" w:themeFillTint="33"/>
          </w:tcPr>
          <w:p w14:paraId="42882716" w14:textId="0343B1EF" w:rsidR="00E96265" w:rsidRPr="00E96265" w:rsidRDefault="00E96265" w:rsidP="000A1952">
            <w:pPr>
              <w:rPr>
                <w:rFonts w:ascii="Calibri" w:eastAsia="Times New Roman" w:hAnsi="Calibri" w:cs="Calibri"/>
                <w:b/>
                <w:bCs/>
                <w:sz w:val="24"/>
                <w:szCs w:val="24"/>
                <w:lang w:eastAsia="en-GB"/>
              </w:rPr>
            </w:pPr>
            <w:r w:rsidRPr="00E96265">
              <w:rPr>
                <w:rFonts w:ascii="Calibri" w:eastAsia="Times New Roman" w:hAnsi="Calibri" w:cs="Calibri"/>
                <w:b/>
                <w:bCs/>
                <w:sz w:val="24"/>
                <w:szCs w:val="24"/>
                <w:lang w:eastAsia="en-GB"/>
              </w:rPr>
              <w:t>C</w:t>
            </w:r>
          </w:p>
        </w:tc>
        <w:tc>
          <w:tcPr>
            <w:tcW w:w="5387" w:type="dxa"/>
          </w:tcPr>
          <w:p w14:paraId="7C505B51" w14:textId="03940143" w:rsidR="00E96265" w:rsidRPr="00E96265" w:rsidRDefault="00E96265" w:rsidP="00E96265">
            <w:pPr>
              <w:pStyle w:val="NormalWeb"/>
              <w:shd w:val="clear" w:color="auto" w:fill="FFFFFF"/>
              <w:rPr>
                <w:rFonts w:ascii="Calibri" w:hAnsi="Calibri" w:cs="Calibri"/>
              </w:rPr>
            </w:pPr>
            <w:r w:rsidRPr="00E96265">
              <w:rPr>
                <w:rFonts w:ascii="Calibri" w:hAnsi="Calibri" w:cs="Calibri"/>
                <w:sz w:val="22"/>
                <w:szCs w:val="22"/>
              </w:rPr>
              <w:t xml:space="preserve">High quality assessment for learning practice and the use of learning journeys needs to be more effective. </w:t>
            </w:r>
          </w:p>
        </w:tc>
        <w:tc>
          <w:tcPr>
            <w:tcW w:w="7050" w:type="dxa"/>
          </w:tcPr>
          <w:p w14:paraId="5017CCCC" w14:textId="77777777" w:rsidR="00E96265" w:rsidRPr="00E96265" w:rsidRDefault="00E96265" w:rsidP="00E96265">
            <w:pPr>
              <w:pStyle w:val="NormalWeb"/>
              <w:shd w:val="clear" w:color="auto" w:fill="FFFFFF"/>
              <w:rPr>
                <w:rFonts w:ascii="Calibri" w:hAnsi="Calibri" w:cs="Calibri"/>
              </w:rPr>
            </w:pPr>
            <w:r w:rsidRPr="00E96265">
              <w:rPr>
                <w:rFonts w:ascii="Calibri" w:hAnsi="Calibri" w:cs="Calibri"/>
                <w:sz w:val="22"/>
                <w:szCs w:val="22"/>
              </w:rPr>
              <w:t>Classroom practice routinely includes open ended questioning, quizzing, multiple choice questions, with the findings used to inform ongoing teaching.</w:t>
            </w:r>
            <w:r w:rsidRPr="00E96265">
              <w:rPr>
                <w:rFonts w:ascii="Calibri" w:hAnsi="Calibri" w:cs="Calibri"/>
                <w:sz w:val="22"/>
                <w:szCs w:val="22"/>
              </w:rPr>
              <w:br/>
              <w:t xml:space="preserve">Learning journeys reflect assessment for learning and demonstrate how teachers plan for individual pupils/groups to keep up and catch up. </w:t>
            </w:r>
          </w:p>
          <w:p w14:paraId="31CC3AF2" w14:textId="68689056" w:rsidR="00E96265" w:rsidRPr="00E96265" w:rsidRDefault="00E96265" w:rsidP="00E96265">
            <w:pPr>
              <w:pStyle w:val="NormalWeb"/>
              <w:shd w:val="clear" w:color="auto" w:fill="FFFFFF"/>
              <w:rPr>
                <w:rFonts w:ascii="Calibri" w:hAnsi="Calibri" w:cs="Calibri"/>
              </w:rPr>
            </w:pPr>
            <w:r w:rsidRPr="00E96265">
              <w:rPr>
                <w:rFonts w:ascii="Calibri" w:hAnsi="Calibri" w:cs="Calibri"/>
                <w:sz w:val="22"/>
                <w:szCs w:val="22"/>
              </w:rPr>
              <w:t>Clear intervention plans indicate an additional offer to groups and individuals to support them catch up.</w:t>
            </w:r>
            <w:r w:rsidRPr="00E96265">
              <w:rPr>
                <w:rFonts w:ascii="Calibri" w:hAnsi="Calibri" w:cs="Calibri"/>
                <w:sz w:val="22"/>
                <w:szCs w:val="22"/>
              </w:rPr>
              <w:br/>
              <w:t xml:space="preserve">Data analysis and Intervention records indicate the success of the </w:t>
            </w:r>
            <w:proofErr w:type="gramStart"/>
            <w:r w:rsidRPr="00E96265">
              <w:rPr>
                <w:rFonts w:ascii="Calibri" w:hAnsi="Calibri" w:cs="Calibri"/>
                <w:sz w:val="22"/>
                <w:szCs w:val="22"/>
              </w:rPr>
              <w:t>catch up</w:t>
            </w:r>
            <w:proofErr w:type="gramEnd"/>
            <w:r w:rsidRPr="00E96265">
              <w:rPr>
                <w:rFonts w:ascii="Calibri" w:hAnsi="Calibri" w:cs="Calibri"/>
                <w:sz w:val="22"/>
                <w:szCs w:val="22"/>
              </w:rPr>
              <w:t xml:space="preserve"> tasks.</w:t>
            </w:r>
          </w:p>
        </w:tc>
      </w:tr>
      <w:tr w:rsidR="00E96265" w:rsidRPr="00E96265" w14:paraId="164FEF75" w14:textId="77777777" w:rsidTr="008C613D">
        <w:tc>
          <w:tcPr>
            <w:tcW w:w="1271" w:type="dxa"/>
            <w:vMerge w:val="restart"/>
            <w:shd w:val="clear" w:color="auto" w:fill="FFF2CC" w:themeFill="accent4" w:themeFillTint="33"/>
            <w:textDirection w:val="btLr"/>
          </w:tcPr>
          <w:p w14:paraId="024B798D" w14:textId="12EC3BF1" w:rsidR="00E96265" w:rsidRPr="00E96265" w:rsidRDefault="00E96265" w:rsidP="00E96265">
            <w:pPr>
              <w:pStyle w:val="NormalWeb"/>
              <w:ind w:left="113" w:right="113"/>
              <w:rPr>
                <w:rFonts w:ascii="Calibri" w:hAnsi="Calibri" w:cs="Calibri"/>
                <w:b/>
                <w:bCs/>
              </w:rPr>
            </w:pPr>
            <w:r w:rsidRPr="00E96265">
              <w:rPr>
                <w:rFonts w:ascii="Calibri" w:hAnsi="Calibri" w:cs="Calibri"/>
                <w:b/>
                <w:bCs/>
                <w:sz w:val="22"/>
                <w:szCs w:val="22"/>
              </w:rPr>
              <w:t>Targeted academic support</w:t>
            </w:r>
          </w:p>
        </w:tc>
        <w:tc>
          <w:tcPr>
            <w:tcW w:w="567" w:type="dxa"/>
            <w:shd w:val="clear" w:color="auto" w:fill="FFF2CC" w:themeFill="accent4" w:themeFillTint="33"/>
          </w:tcPr>
          <w:p w14:paraId="2482D0BE" w14:textId="0BC450AA" w:rsidR="00E96265" w:rsidRPr="00E96265" w:rsidRDefault="00E96265" w:rsidP="000A1952">
            <w:pPr>
              <w:rPr>
                <w:rFonts w:ascii="Calibri" w:eastAsia="Times New Roman" w:hAnsi="Calibri" w:cs="Calibri"/>
                <w:b/>
                <w:bCs/>
                <w:sz w:val="24"/>
                <w:szCs w:val="24"/>
                <w:lang w:eastAsia="en-GB"/>
              </w:rPr>
            </w:pPr>
            <w:r w:rsidRPr="00E96265">
              <w:rPr>
                <w:rFonts w:ascii="Calibri" w:eastAsia="Times New Roman" w:hAnsi="Calibri" w:cs="Calibri"/>
                <w:b/>
                <w:bCs/>
                <w:sz w:val="24"/>
                <w:szCs w:val="24"/>
                <w:lang w:eastAsia="en-GB"/>
              </w:rPr>
              <w:t>D</w:t>
            </w:r>
          </w:p>
        </w:tc>
        <w:tc>
          <w:tcPr>
            <w:tcW w:w="5387" w:type="dxa"/>
            <w:shd w:val="clear" w:color="auto" w:fill="auto"/>
          </w:tcPr>
          <w:p w14:paraId="498EDD8B" w14:textId="20838265" w:rsidR="00E96265" w:rsidRPr="00E96265" w:rsidRDefault="00E96265" w:rsidP="00E96265">
            <w:pPr>
              <w:pStyle w:val="NormalWeb"/>
              <w:shd w:val="clear" w:color="auto" w:fill="FFFFFF"/>
              <w:rPr>
                <w:rFonts w:ascii="Calibri" w:hAnsi="Calibri" w:cs="Calibri"/>
              </w:rPr>
            </w:pPr>
            <w:r w:rsidRPr="00E96265">
              <w:rPr>
                <w:rFonts w:ascii="Calibri" w:hAnsi="Calibri" w:cs="Calibri"/>
                <w:sz w:val="22"/>
                <w:szCs w:val="22"/>
              </w:rPr>
              <w:t>Only a small proportion of pupils (</w:t>
            </w:r>
            <w:r w:rsidRPr="00487EE8">
              <w:rPr>
                <w:rFonts w:ascii="Calibri" w:hAnsi="Calibri" w:cs="Calibri"/>
                <w:sz w:val="22"/>
                <w:szCs w:val="22"/>
              </w:rPr>
              <w:t xml:space="preserve">approx. </w:t>
            </w:r>
            <w:r w:rsidR="00B25398">
              <w:rPr>
                <w:rFonts w:ascii="Calibri" w:hAnsi="Calibri" w:cs="Calibri"/>
                <w:sz w:val="22"/>
                <w:szCs w:val="22"/>
              </w:rPr>
              <w:t>20</w:t>
            </w:r>
            <w:r w:rsidRPr="00487EE8">
              <w:rPr>
                <w:rFonts w:ascii="Calibri" w:hAnsi="Calibri" w:cs="Calibri"/>
                <w:sz w:val="22"/>
                <w:szCs w:val="22"/>
              </w:rPr>
              <w:t>%) engaged</w:t>
            </w:r>
            <w:r w:rsidRPr="00E96265">
              <w:rPr>
                <w:rFonts w:ascii="Calibri" w:hAnsi="Calibri" w:cs="Calibri"/>
                <w:sz w:val="22"/>
                <w:szCs w:val="22"/>
              </w:rPr>
              <w:t xml:space="preserve"> with the majority of online learning materials provided during the summer term. This has resulted in some pupils working well below ARE. </w:t>
            </w:r>
          </w:p>
        </w:tc>
        <w:tc>
          <w:tcPr>
            <w:tcW w:w="7050" w:type="dxa"/>
            <w:shd w:val="clear" w:color="auto" w:fill="auto"/>
          </w:tcPr>
          <w:p w14:paraId="38A25406" w14:textId="77777777" w:rsidR="00E96265" w:rsidRPr="00E96265" w:rsidRDefault="00E96265" w:rsidP="00E96265">
            <w:pPr>
              <w:pStyle w:val="NormalWeb"/>
              <w:shd w:val="clear" w:color="auto" w:fill="FFFFFF"/>
              <w:rPr>
                <w:rFonts w:ascii="Calibri" w:hAnsi="Calibri" w:cs="Calibri"/>
              </w:rPr>
            </w:pPr>
            <w:r w:rsidRPr="00E96265">
              <w:rPr>
                <w:rFonts w:ascii="Calibri" w:hAnsi="Calibri" w:cs="Calibri"/>
                <w:sz w:val="22"/>
                <w:szCs w:val="22"/>
              </w:rPr>
              <w:t xml:space="preserve">Pupils make accelerated progress in Reading, writing and Maths from their starting points at the beginning of the autumn term </w:t>
            </w:r>
          </w:p>
          <w:p w14:paraId="08D60A25" w14:textId="77777777" w:rsidR="00E96265" w:rsidRPr="00E96265" w:rsidRDefault="00E96265" w:rsidP="00E96265">
            <w:pPr>
              <w:pStyle w:val="NormalWeb"/>
              <w:shd w:val="clear" w:color="auto" w:fill="FFFFFF"/>
              <w:rPr>
                <w:rFonts w:ascii="Calibri" w:hAnsi="Calibri" w:cs="Calibri"/>
                <w:sz w:val="22"/>
                <w:szCs w:val="22"/>
              </w:rPr>
            </w:pPr>
          </w:p>
        </w:tc>
      </w:tr>
      <w:tr w:rsidR="00E96265" w:rsidRPr="00E96265" w14:paraId="5A94A3A6" w14:textId="77777777" w:rsidTr="008C613D">
        <w:tc>
          <w:tcPr>
            <w:tcW w:w="1271" w:type="dxa"/>
            <w:vMerge/>
            <w:shd w:val="clear" w:color="auto" w:fill="FFF2CC" w:themeFill="accent4" w:themeFillTint="33"/>
          </w:tcPr>
          <w:p w14:paraId="16B4766A" w14:textId="77777777" w:rsidR="00E96265" w:rsidRPr="00E96265" w:rsidRDefault="00E96265" w:rsidP="000A1952">
            <w:pPr>
              <w:rPr>
                <w:rFonts w:ascii="Calibri" w:eastAsia="Times New Roman" w:hAnsi="Calibri" w:cs="Calibri"/>
                <w:b/>
                <w:bCs/>
                <w:sz w:val="24"/>
                <w:szCs w:val="24"/>
                <w:lang w:eastAsia="en-GB"/>
              </w:rPr>
            </w:pPr>
          </w:p>
        </w:tc>
        <w:tc>
          <w:tcPr>
            <w:tcW w:w="567" w:type="dxa"/>
            <w:shd w:val="clear" w:color="auto" w:fill="FFF2CC" w:themeFill="accent4" w:themeFillTint="33"/>
          </w:tcPr>
          <w:p w14:paraId="242F8D29" w14:textId="05574182" w:rsidR="00E96265" w:rsidRPr="00E96265" w:rsidRDefault="00E96265" w:rsidP="000A1952">
            <w:pPr>
              <w:rPr>
                <w:rFonts w:ascii="Calibri" w:eastAsia="Times New Roman" w:hAnsi="Calibri" w:cs="Calibri"/>
                <w:b/>
                <w:bCs/>
                <w:sz w:val="24"/>
                <w:szCs w:val="24"/>
                <w:lang w:eastAsia="en-GB"/>
              </w:rPr>
            </w:pPr>
            <w:r w:rsidRPr="00E96265">
              <w:rPr>
                <w:rFonts w:ascii="Calibri" w:eastAsia="Times New Roman" w:hAnsi="Calibri" w:cs="Calibri"/>
                <w:b/>
                <w:bCs/>
                <w:sz w:val="24"/>
                <w:szCs w:val="24"/>
                <w:lang w:eastAsia="en-GB"/>
              </w:rPr>
              <w:t>E</w:t>
            </w:r>
          </w:p>
        </w:tc>
        <w:tc>
          <w:tcPr>
            <w:tcW w:w="5387" w:type="dxa"/>
            <w:shd w:val="clear" w:color="auto" w:fill="auto"/>
          </w:tcPr>
          <w:p w14:paraId="4F4730C4" w14:textId="1DC43D31" w:rsidR="00E96265" w:rsidRPr="00E96265" w:rsidRDefault="00E96265" w:rsidP="00E96265">
            <w:pPr>
              <w:pStyle w:val="NormalWeb"/>
              <w:shd w:val="clear" w:color="auto" w:fill="FFFFFF"/>
              <w:rPr>
                <w:rFonts w:ascii="Calibri" w:hAnsi="Calibri" w:cs="Calibri"/>
              </w:rPr>
            </w:pPr>
            <w:r w:rsidRPr="00E96265">
              <w:rPr>
                <w:rFonts w:ascii="Calibri" w:hAnsi="Calibri" w:cs="Calibri"/>
                <w:sz w:val="22"/>
                <w:szCs w:val="22"/>
              </w:rPr>
              <w:t xml:space="preserve">Some pupils had limited access to reading materials during the summer term and therefore, their reading attainment is lower than expected. </w:t>
            </w:r>
          </w:p>
        </w:tc>
        <w:tc>
          <w:tcPr>
            <w:tcW w:w="7050" w:type="dxa"/>
            <w:shd w:val="clear" w:color="auto" w:fill="auto"/>
          </w:tcPr>
          <w:p w14:paraId="7926A4FE" w14:textId="545C90BF" w:rsidR="00E96265" w:rsidRPr="00E96265" w:rsidRDefault="00E96265" w:rsidP="00E96265">
            <w:pPr>
              <w:pStyle w:val="NormalWeb"/>
              <w:shd w:val="clear" w:color="auto" w:fill="FFFFFF"/>
              <w:rPr>
                <w:rFonts w:ascii="Calibri" w:hAnsi="Calibri" w:cs="Calibri"/>
              </w:rPr>
            </w:pPr>
            <w:r w:rsidRPr="00E96265">
              <w:rPr>
                <w:rFonts w:ascii="Calibri" w:hAnsi="Calibri" w:cs="Calibri"/>
                <w:sz w:val="22"/>
                <w:szCs w:val="22"/>
              </w:rPr>
              <w:t xml:space="preserve">Reading skills are much improved and rapid progress in reading is demonstrated on a termly basis. </w:t>
            </w:r>
          </w:p>
        </w:tc>
      </w:tr>
      <w:tr w:rsidR="00E96265" w:rsidRPr="00E96265" w14:paraId="458A8004" w14:textId="77777777" w:rsidTr="008C613D">
        <w:trPr>
          <w:cantSplit/>
          <w:trHeight w:val="1134"/>
        </w:trPr>
        <w:tc>
          <w:tcPr>
            <w:tcW w:w="1271" w:type="dxa"/>
            <w:shd w:val="clear" w:color="auto" w:fill="E2EFD9" w:themeFill="accent6" w:themeFillTint="33"/>
            <w:textDirection w:val="btLr"/>
          </w:tcPr>
          <w:p w14:paraId="48BDBCD6" w14:textId="199E2BA8" w:rsidR="00E96265" w:rsidRPr="00E96265" w:rsidRDefault="00E96265" w:rsidP="00E96265">
            <w:pPr>
              <w:ind w:left="113" w:right="113"/>
              <w:rPr>
                <w:rFonts w:ascii="Calibri" w:eastAsia="Times New Roman" w:hAnsi="Calibri" w:cs="Calibri"/>
                <w:b/>
                <w:bCs/>
                <w:sz w:val="24"/>
                <w:szCs w:val="24"/>
                <w:lang w:eastAsia="en-GB"/>
              </w:rPr>
            </w:pPr>
            <w:r w:rsidRPr="00E96265">
              <w:rPr>
                <w:rFonts w:ascii="Calibri" w:eastAsia="Times New Roman" w:hAnsi="Calibri" w:cs="Calibri"/>
                <w:b/>
                <w:bCs/>
                <w:sz w:val="24"/>
                <w:szCs w:val="24"/>
                <w:lang w:eastAsia="en-GB"/>
              </w:rPr>
              <w:t>Wider Strategies</w:t>
            </w:r>
          </w:p>
        </w:tc>
        <w:tc>
          <w:tcPr>
            <w:tcW w:w="567" w:type="dxa"/>
            <w:shd w:val="clear" w:color="auto" w:fill="E2EFD9" w:themeFill="accent6" w:themeFillTint="33"/>
          </w:tcPr>
          <w:p w14:paraId="32023FE6" w14:textId="6D5E0460" w:rsidR="00E96265" w:rsidRPr="00E96265" w:rsidRDefault="00E96265" w:rsidP="000A1952">
            <w:pPr>
              <w:rPr>
                <w:rFonts w:ascii="Calibri" w:eastAsia="Times New Roman" w:hAnsi="Calibri" w:cs="Calibri"/>
                <w:b/>
                <w:bCs/>
                <w:sz w:val="24"/>
                <w:szCs w:val="24"/>
                <w:lang w:eastAsia="en-GB"/>
              </w:rPr>
            </w:pPr>
            <w:r w:rsidRPr="00E96265">
              <w:rPr>
                <w:rFonts w:ascii="Calibri" w:eastAsia="Times New Roman" w:hAnsi="Calibri" w:cs="Calibri"/>
                <w:b/>
                <w:bCs/>
                <w:sz w:val="24"/>
                <w:szCs w:val="24"/>
                <w:lang w:eastAsia="en-GB"/>
              </w:rPr>
              <w:t>F</w:t>
            </w:r>
          </w:p>
        </w:tc>
        <w:tc>
          <w:tcPr>
            <w:tcW w:w="5387" w:type="dxa"/>
            <w:shd w:val="clear" w:color="auto" w:fill="auto"/>
          </w:tcPr>
          <w:p w14:paraId="0D0543A0" w14:textId="77777777" w:rsidR="00E96265" w:rsidRDefault="00E96265" w:rsidP="00E96265">
            <w:pPr>
              <w:pStyle w:val="NormalWeb"/>
              <w:shd w:val="clear" w:color="auto" w:fill="FFFFFF"/>
            </w:pPr>
            <w:r>
              <w:rPr>
                <w:rFonts w:ascii="Calibri" w:hAnsi="Calibri" w:cs="Calibri"/>
                <w:sz w:val="22"/>
                <w:szCs w:val="22"/>
              </w:rPr>
              <w:t xml:space="preserve">Reduced attendance slows engagement and progress </w:t>
            </w:r>
          </w:p>
          <w:p w14:paraId="1B5A3273" w14:textId="77777777" w:rsidR="00E96265" w:rsidRPr="00E96265" w:rsidRDefault="00E96265" w:rsidP="00E96265">
            <w:pPr>
              <w:pStyle w:val="NormalWeb"/>
              <w:shd w:val="clear" w:color="auto" w:fill="FFFFFF"/>
              <w:rPr>
                <w:rFonts w:ascii="Calibri" w:hAnsi="Calibri" w:cs="Calibri"/>
                <w:sz w:val="22"/>
                <w:szCs w:val="22"/>
              </w:rPr>
            </w:pPr>
          </w:p>
        </w:tc>
        <w:tc>
          <w:tcPr>
            <w:tcW w:w="7050" w:type="dxa"/>
            <w:shd w:val="clear" w:color="auto" w:fill="auto"/>
          </w:tcPr>
          <w:p w14:paraId="4C108547" w14:textId="77777777" w:rsidR="00E96265" w:rsidRDefault="00E96265" w:rsidP="00E96265">
            <w:pPr>
              <w:pStyle w:val="NormalWeb"/>
              <w:shd w:val="clear" w:color="auto" w:fill="FFFFFF"/>
            </w:pPr>
            <w:r>
              <w:rPr>
                <w:rFonts w:ascii="Calibri" w:hAnsi="Calibri" w:cs="Calibri"/>
                <w:sz w:val="22"/>
                <w:szCs w:val="22"/>
              </w:rPr>
              <w:t>Attendance patterns are positive</w:t>
            </w:r>
            <w:r>
              <w:rPr>
                <w:rFonts w:ascii="Calibri" w:hAnsi="Calibri" w:cs="Calibri"/>
                <w:sz w:val="22"/>
                <w:szCs w:val="22"/>
              </w:rPr>
              <w:br/>
              <w:t xml:space="preserve">Support is provided to families as required from our School Attendance Officer and SLT as well as the school nursing team </w:t>
            </w:r>
          </w:p>
          <w:p w14:paraId="6E4E1BB9" w14:textId="77777777" w:rsidR="00E96265" w:rsidRPr="00E96265" w:rsidRDefault="00E96265" w:rsidP="00E96265">
            <w:pPr>
              <w:pStyle w:val="NormalWeb"/>
              <w:shd w:val="clear" w:color="auto" w:fill="FFFFFF"/>
              <w:rPr>
                <w:rFonts w:ascii="Calibri" w:hAnsi="Calibri" w:cs="Calibri"/>
                <w:sz w:val="22"/>
                <w:szCs w:val="22"/>
              </w:rPr>
            </w:pPr>
          </w:p>
        </w:tc>
      </w:tr>
    </w:tbl>
    <w:p w14:paraId="3D23446C" w14:textId="34C50FB1" w:rsidR="000A1952" w:rsidRDefault="000A1952" w:rsidP="000A1952">
      <w:pPr>
        <w:spacing w:after="0" w:line="240" w:lineRule="auto"/>
        <w:rPr>
          <w:rFonts w:ascii="Times New Roman" w:eastAsia="Times New Roman" w:hAnsi="Times New Roman" w:cs="Times New Roman"/>
          <w:sz w:val="24"/>
          <w:szCs w:val="24"/>
          <w:lang w:eastAsia="en-GB"/>
        </w:rPr>
      </w:pPr>
    </w:p>
    <w:p w14:paraId="06F7B9AB" w14:textId="689A89B8" w:rsidR="00E96265" w:rsidRDefault="00E96265" w:rsidP="000A1952">
      <w:pPr>
        <w:spacing w:after="0" w:line="240" w:lineRule="auto"/>
        <w:rPr>
          <w:rFonts w:ascii="Times New Roman" w:eastAsia="Times New Roman" w:hAnsi="Times New Roman" w:cs="Times New Roman"/>
          <w:sz w:val="24"/>
          <w:szCs w:val="24"/>
          <w:lang w:eastAsia="en-GB"/>
        </w:rPr>
      </w:pPr>
    </w:p>
    <w:p w14:paraId="3AB33925" w14:textId="63600BD4" w:rsidR="000A1952" w:rsidRPr="000A1952" w:rsidRDefault="000A1952" w:rsidP="008C613D">
      <w:pPr>
        <w:spacing w:before="100" w:beforeAutospacing="1" w:after="100" w:afterAutospacing="1" w:line="240" w:lineRule="auto"/>
        <w:rPr>
          <w:rFonts w:ascii="Times New Roman" w:eastAsia="Times New Roman" w:hAnsi="Times New Roman" w:cs="Times New Roman"/>
          <w:sz w:val="24"/>
          <w:szCs w:val="24"/>
          <w:lang w:eastAsia="en-GB"/>
        </w:rPr>
      </w:pPr>
      <w:r w:rsidRPr="000A1952">
        <w:rPr>
          <w:rFonts w:ascii="Calibri,Bold" w:eastAsia="Times New Roman" w:hAnsi="Calibri,Bold" w:cs="Times New Roman"/>
          <w:b/>
          <w:bCs/>
          <w:sz w:val="28"/>
          <w:szCs w:val="28"/>
          <w:u w:val="single"/>
          <w:lang w:eastAsia="en-GB"/>
        </w:rPr>
        <w:t>Teaching priorities for current academic year</w:t>
      </w:r>
      <w:r w:rsidRPr="000A1952">
        <w:rPr>
          <w:rFonts w:ascii="Calibri,Bold" w:eastAsia="Times New Roman" w:hAnsi="Calibri,Bold" w:cs="Times New Roman"/>
          <w:sz w:val="28"/>
          <w:szCs w:val="28"/>
          <w:lang w:eastAsia="en-GB"/>
        </w:rPr>
        <w:t xml:space="preserve"> </w:t>
      </w:r>
      <w:proofErr w:type="gramStart"/>
      <w:r w:rsidRPr="000A1952">
        <w:rPr>
          <w:rFonts w:ascii="Calibri,Bold" w:eastAsia="Times New Roman" w:hAnsi="Calibri,Bold" w:cs="Times New Roman"/>
          <w:lang w:eastAsia="en-GB"/>
        </w:rPr>
        <w:t>i.e.</w:t>
      </w:r>
      <w:proofErr w:type="gramEnd"/>
      <w:r w:rsidRPr="000A1952">
        <w:rPr>
          <w:rFonts w:ascii="Calibri,Bold" w:eastAsia="Times New Roman" w:hAnsi="Calibri,Bold" w:cs="Times New Roman"/>
          <w:lang w:eastAsia="en-GB"/>
        </w:rPr>
        <w:t xml:space="preserve"> Professional development, recruitment and retention, support for early career teachers </w:t>
      </w:r>
      <w:r w:rsidR="008C613D">
        <w:rPr>
          <w:rFonts w:ascii="Times New Roman" w:eastAsia="Times New Roman" w:hAnsi="Times New Roman" w:cs="Times New Roman"/>
          <w:sz w:val="24"/>
          <w:szCs w:val="24"/>
          <w:lang w:eastAsia="en-GB"/>
        </w:rPr>
        <w:br/>
      </w:r>
      <w:r w:rsidRPr="000A1952">
        <w:rPr>
          <w:rFonts w:ascii="Calibri,Bold" w:eastAsia="Times New Roman" w:hAnsi="Calibri,Bold" w:cs="Times New Roman"/>
          <w:lang w:eastAsia="en-GB"/>
        </w:rPr>
        <w:t>Barrier Action Desired Evidence source Cost Baseline data Person Impact/ evaluation (</w:t>
      </w:r>
      <w:r w:rsidRPr="000A1952">
        <w:rPr>
          <w:rFonts w:ascii="Calibri,Bold" w:eastAsia="Times New Roman" w:hAnsi="Calibri,Bold" w:cs="Times New Roman"/>
          <w:color w:val="FF0000"/>
          <w:lang w:eastAsia="en-GB"/>
        </w:rPr>
        <w:t>autumn</w:t>
      </w:r>
      <w:r w:rsidRPr="000A1952">
        <w:rPr>
          <w:rFonts w:ascii="Calibri,Bold" w:eastAsia="Times New Roman" w:hAnsi="Calibri,Bold" w:cs="Times New Roman"/>
          <w:lang w:eastAsia="en-GB"/>
        </w:rPr>
        <w:t xml:space="preserve">, outcome responsible </w:t>
      </w:r>
      <w:r w:rsidRPr="000A1952">
        <w:rPr>
          <w:rFonts w:ascii="Calibri,Bold" w:eastAsia="Times New Roman" w:hAnsi="Calibri,Bold" w:cs="Times New Roman"/>
          <w:color w:val="FFBF00"/>
          <w:lang w:eastAsia="en-GB"/>
        </w:rPr>
        <w:t>spring</w:t>
      </w:r>
      <w:r w:rsidRPr="000A1952">
        <w:rPr>
          <w:rFonts w:ascii="Calibri,Bold" w:eastAsia="Times New Roman" w:hAnsi="Calibri,Bold" w:cs="Times New Roman"/>
          <w:lang w:eastAsia="en-GB"/>
        </w:rPr>
        <w:t xml:space="preserve">, </w:t>
      </w:r>
      <w:r w:rsidRPr="000A1952">
        <w:rPr>
          <w:rFonts w:ascii="Calibri,Bold" w:eastAsia="Times New Roman" w:hAnsi="Calibri,Bold" w:cs="Times New Roman"/>
          <w:color w:val="00AF4F"/>
          <w:lang w:eastAsia="en-GB"/>
        </w:rPr>
        <w:t>summer</w:t>
      </w:r>
      <w:r w:rsidRPr="000A1952">
        <w:rPr>
          <w:rFonts w:ascii="Calibri,Bold" w:eastAsia="Times New Roman" w:hAnsi="Calibri,Bold" w:cs="Times New Roman"/>
          <w:lang w:eastAsia="en-GB"/>
        </w:rPr>
        <w:t>)</w:t>
      </w:r>
    </w:p>
    <w:tbl>
      <w:tblPr>
        <w:tblW w:w="15451" w:type="dxa"/>
        <w:tblInd w:w="-714" w:type="dxa"/>
        <w:shd w:val="clear" w:color="auto" w:fill="FFFFFF"/>
        <w:tblCellMar>
          <w:top w:w="15" w:type="dxa"/>
          <w:left w:w="15" w:type="dxa"/>
          <w:bottom w:w="15" w:type="dxa"/>
          <w:right w:w="15" w:type="dxa"/>
        </w:tblCellMar>
        <w:tblLook w:val="04A0" w:firstRow="1" w:lastRow="0" w:firstColumn="1" w:lastColumn="0" w:noHBand="0" w:noVBand="1"/>
      </w:tblPr>
      <w:tblGrid>
        <w:gridCol w:w="662"/>
        <w:gridCol w:w="2085"/>
        <w:gridCol w:w="1931"/>
        <w:gridCol w:w="2694"/>
        <w:gridCol w:w="1275"/>
        <w:gridCol w:w="1418"/>
        <w:gridCol w:w="1417"/>
        <w:gridCol w:w="3969"/>
      </w:tblGrid>
      <w:tr w:rsidR="008C613D" w:rsidRPr="00ED2777" w14:paraId="791101C4" w14:textId="77777777" w:rsidTr="00DE2F74">
        <w:tc>
          <w:tcPr>
            <w:tcW w:w="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963E25" w14:textId="484DEE69" w:rsidR="008C613D" w:rsidRPr="00ED2777" w:rsidRDefault="008C613D" w:rsidP="008C613D">
            <w:pPr>
              <w:pStyle w:val="NormalWeb"/>
              <w:jc w:val="center"/>
              <w:rPr>
                <w:rFonts w:ascii="Calibri" w:hAnsi="Calibri" w:cs="Calibri"/>
                <w:b/>
                <w:bCs/>
                <w:sz w:val="20"/>
                <w:szCs w:val="20"/>
              </w:rPr>
            </w:pPr>
            <w:r w:rsidRPr="00ED2777">
              <w:rPr>
                <w:rFonts w:ascii="Calibri" w:hAnsi="Calibri" w:cs="Calibri"/>
                <w:b/>
                <w:bCs/>
                <w:sz w:val="20"/>
                <w:szCs w:val="20"/>
              </w:rPr>
              <w:t>Barrier</w:t>
            </w:r>
          </w:p>
          <w:p w14:paraId="08A42094" w14:textId="3FEA33FF" w:rsidR="000A1952" w:rsidRPr="000A1952" w:rsidRDefault="000A1952" w:rsidP="008C613D">
            <w:pPr>
              <w:spacing w:before="100" w:beforeAutospacing="1" w:after="100" w:afterAutospacing="1" w:line="240" w:lineRule="auto"/>
              <w:jc w:val="center"/>
              <w:rPr>
                <w:rFonts w:ascii="Calibri" w:eastAsia="Times New Roman" w:hAnsi="Calibri" w:cs="Calibri"/>
                <w:b/>
                <w:bCs/>
                <w:sz w:val="20"/>
                <w:szCs w:val="20"/>
                <w:lang w:eastAsia="en-GB"/>
              </w:rPr>
            </w:pPr>
          </w:p>
        </w:tc>
        <w:tc>
          <w:tcPr>
            <w:tcW w:w="20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DCF00D" w14:textId="197C2F8E" w:rsidR="008C613D" w:rsidRPr="00ED2777" w:rsidRDefault="008C613D" w:rsidP="008C613D">
            <w:pPr>
              <w:pStyle w:val="NormalWeb"/>
              <w:jc w:val="center"/>
              <w:rPr>
                <w:rFonts w:ascii="Calibri" w:hAnsi="Calibri" w:cs="Calibri"/>
                <w:b/>
                <w:bCs/>
                <w:sz w:val="20"/>
                <w:szCs w:val="20"/>
              </w:rPr>
            </w:pPr>
            <w:r w:rsidRPr="00ED2777">
              <w:rPr>
                <w:rFonts w:ascii="Calibri" w:hAnsi="Calibri" w:cs="Calibri"/>
                <w:b/>
                <w:bCs/>
                <w:sz w:val="20"/>
                <w:szCs w:val="20"/>
              </w:rPr>
              <w:t>Action</w:t>
            </w:r>
          </w:p>
          <w:p w14:paraId="1B8282F8" w14:textId="075AC2A7" w:rsidR="000A1952" w:rsidRPr="000A1952" w:rsidRDefault="000A1952" w:rsidP="008C613D">
            <w:pPr>
              <w:spacing w:before="100" w:beforeAutospacing="1" w:after="100" w:afterAutospacing="1" w:line="240" w:lineRule="auto"/>
              <w:jc w:val="center"/>
              <w:rPr>
                <w:rFonts w:ascii="Calibri" w:eastAsia="Times New Roman" w:hAnsi="Calibri" w:cs="Calibri"/>
                <w:b/>
                <w:bCs/>
                <w:sz w:val="20"/>
                <w:szCs w:val="20"/>
                <w:lang w:eastAsia="en-GB"/>
              </w:rPr>
            </w:pPr>
          </w:p>
        </w:tc>
        <w:tc>
          <w:tcPr>
            <w:tcW w:w="19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682143" w14:textId="4C3912C8" w:rsidR="008C613D" w:rsidRPr="00ED2777" w:rsidRDefault="008C613D" w:rsidP="008C613D">
            <w:pPr>
              <w:pStyle w:val="NormalWeb"/>
              <w:jc w:val="center"/>
              <w:rPr>
                <w:rFonts w:ascii="Calibri" w:hAnsi="Calibri" w:cs="Calibri"/>
                <w:b/>
                <w:bCs/>
                <w:sz w:val="20"/>
                <w:szCs w:val="20"/>
              </w:rPr>
            </w:pPr>
            <w:r w:rsidRPr="00ED2777">
              <w:rPr>
                <w:rFonts w:ascii="Calibri" w:hAnsi="Calibri" w:cs="Calibri"/>
                <w:b/>
                <w:bCs/>
                <w:sz w:val="20"/>
                <w:szCs w:val="20"/>
              </w:rPr>
              <w:t>Desired Outcome</w:t>
            </w:r>
          </w:p>
          <w:p w14:paraId="544C500A" w14:textId="560134FD" w:rsidR="000A1952" w:rsidRPr="000A1952" w:rsidRDefault="000A1952" w:rsidP="008C613D">
            <w:pPr>
              <w:spacing w:before="100" w:beforeAutospacing="1" w:after="100" w:afterAutospacing="1" w:line="240" w:lineRule="auto"/>
              <w:jc w:val="center"/>
              <w:rPr>
                <w:rFonts w:ascii="Calibri" w:eastAsia="Times New Roman" w:hAnsi="Calibri" w:cs="Calibri"/>
                <w:b/>
                <w:bCs/>
                <w:sz w:val="20"/>
                <w:szCs w:val="20"/>
                <w:lang w:eastAsia="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A7667A" w14:textId="14AF05BF" w:rsidR="000A1952" w:rsidRPr="000A1952" w:rsidRDefault="008C613D" w:rsidP="008C613D">
            <w:pPr>
              <w:spacing w:before="100" w:beforeAutospacing="1" w:after="100" w:afterAutospacing="1" w:line="240" w:lineRule="auto"/>
              <w:jc w:val="center"/>
              <w:rPr>
                <w:rFonts w:ascii="Calibri" w:eastAsia="Times New Roman" w:hAnsi="Calibri" w:cs="Calibri"/>
                <w:b/>
                <w:bCs/>
                <w:sz w:val="20"/>
                <w:szCs w:val="20"/>
                <w:lang w:eastAsia="en-GB"/>
              </w:rPr>
            </w:pPr>
            <w:r w:rsidRPr="00ED2777">
              <w:rPr>
                <w:rFonts w:ascii="Calibri" w:hAnsi="Calibri" w:cs="Calibri"/>
                <w:b/>
                <w:bCs/>
                <w:sz w:val="20"/>
                <w:szCs w:val="20"/>
              </w:rPr>
              <w:t>Evidence source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131DCD" w14:textId="7ABF30A2" w:rsidR="000A1952" w:rsidRPr="000A1952" w:rsidRDefault="008C613D" w:rsidP="008C613D">
            <w:pPr>
              <w:spacing w:before="100" w:beforeAutospacing="1" w:after="100" w:afterAutospacing="1" w:line="240" w:lineRule="auto"/>
              <w:jc w:val="center"/>
              <w:rPr>
                <w:rFonts w:ascii="Calibri" w:eastAsia="Times New Roman" w:hAnsi="Calibri" w:cs="Calibri"/>
                <w:b/>
                <w:bCs/>
                <w:sz w:val="20"/>
                <w:szCs w:val="20"/>
                <w:lang w:eastAsia="en-GB"/>
              </w:rPr>
            </w:pPr>
            <w:r w:rsidRPr="00ED2777">
              <w:rPr>
                <w:rFonts w:ascii="Calibri" w:hAnsi="Calibri" w:cs="Calibri"/>
                <w:b/>
                <w:bCs/>
                <w:sz w:val="20"/>
                <w:szCs w:val="20"/>
              </w:rPr>
              <w:t>Cost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6B2640" w14:textId="451FBE75" w:rsidR="000A1952" w:rsidRPr="000A1952" w:rsidRDefault="008C613D" w:rsidP="008C613D">
            <w:pPr>
              <w:spacing w:before="100" w:beforeAutospacing="1" w:after="100" w:afterAutospacing="1" w:line="240" w:lineRule="auto"/>
              <w:jc w:val="center"/>
              <w:rPr>
                <w:rFonts w:ascii="Calibri" w:eastAsia="Times New Roman" w:hAnsi="Calibri" w:cs="Calibri"/>
                <w:b/>
                <w:bCs/>
                <w:sz w:val="20"/>
                <w:szCs w:val="20"/>
                <w:lang w:eastAsia="en-GB"/>
              </w:rPr>
            </w:pPr>
            <w:r w:rsidRPr="00ED2777">
              <w:rPr>
                <w:rFonts w:ascii="Calibri" w:hAnsi="Calibri" w:cs="Calibri"/>
                <w:b/>
                <w:bCs/>
                <w:sz w:val="20"/>
                <w:szCs w:val="20"/>
              </w:rPr>
              <w:t>Baseline data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A74ADB" w14:textId="44926556" w:rsidR="000A1952" w:rsidRPr="000A1952" w:rsidRDefault="008C613D" w:rsidP="008C613D">
            <w:pPr>
              <w:spacing w:before="100" w:beforeAutospacing="1" w:after="100" w:afterAutospacing="1" w:line="240" w:lineRule="auto"/>
              <w:jc w:val="center"/>
              <w:rPr>
                <w:rFonts w:ascii="Calibri" w:eastAsia="Times New Roman" w:hAnsi="Calibri" w:cs="Calibri"/>
                <w:b/>
                <w:bCs/>
                <w:sz w:val="20"/>
                <w:szCs w:val="20"/>
                <w:lang w:eastAsia="en-GB"/>
              </w:rPr>
            </w:pPr>
            <w:r w:rsidRPr="00ED2777">
              <w:rPr>
                <w:rFonts w:ascii="Calibri" w:hAnsi="Calibri" w:cs="Calibri"/>
                <w:b/>
                <w:bCs/>
                <w:sz w:val="20"/>
                <w:szCs w:val="20"/>
              </w:rPr>
              <w:t>Person responsible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EF72BA" w14:textId="780AE7F1" w:rsidR="000A1952" w:rsidRPr="000A1952" w:rsidRDefault="008C613D" w:rsidP="008C613D">
            <w:pPr>
              <w:spacing w:before="100" w:beforeAutospacing="1" w:after="100" w:afterAutospacing="1" w:line="240" w:lineRule="auto"/>
              <w:jc w:val="center"/>
              <w:rPr>
                <w:rFonts w:ascii="Calibri" w:eastAsia="Times New Roman" w:hAnsi="Calibri" w:cs="Calibri"/>
                <w:b/>
                <w:bCs/>
                <w:sz w:val="20"/>
                <w:szCs w:val="20"/>
                <w:lang w:eastAsia="en-GB"/>
              </w:rPr>
            </w:pPr>
            <w:r w:rsidRPr="00ED2777">
              <w:rPr>
                <w:rFonts w:ascii="Calibri" w:hAnsi="Calibri" w:cs="Calibri"/>
                <w:b/>
                <w:bCs/>
                <w:sz w:val="20"/>
                <w:szCs w:val="20"/>
              </w:rPr>
              <w:t>Impact/ evaluation (</w:t>
            </w:r>
            <w:r w:rsidRPr="00ED2777">
              <w:rPr>
                <w:rFonts w:ascii="Calibri" w:hAnsi="Calibri" w:cs="Calibri"/>
                <w:b/>
                <w:bCs/>
                <w:color w:val="FF0000"/>
                <w:sz w:val="20"/>
                <w:szCs w:val="20"/>
              </w:rPr>
              <w:t>autumn</w:t>
            </w:r>
            <w:r w:rsidRPr="00ED2777">
              <w:rPr>
                <w:rFonts w:ascii="Calibri" w:hAnsi="Calibri" w:cs="Calibri"/>
                <w:b/>
                <w:bCs/>
                <w:sz w:val="20"/>
                <w:szCs w:val="20"/>
              </w:rPr>
              <w:t xml:space="preserve">, </w:t>
            </w:r>
            <w:r w:rsidRPr="00ED2777">
              <w:rPr>
                <w:rFonts w:ascii="Calibri" w:hAnsi="Calibri" w:cs="Calibri"/>
                <w:b/>
                <w:bCs/>
                <w:color w:val="FFBF00"/>
                <w:sz w:val="20"/>
                <w:szCs w:val="20"/>
              </w:rPr>
              <w:t>spring</w:t>
            </w:r>
            <w:r w:rsidRPr="00ED2777">
              <w:rPr>
                <w:rFonts w:ascii="Calibri" w:hAnsi="Calibri" w:cs="Calibri"/>
                <w:b/>
                <w:bCs/>
                <w:sz w:val="20"/>
                <w:szCs w:val="20"/>
              </w:rPr>
              <w:t xml:space="preserve">, </w:t>
            </w:r>
            <w:r w:rsidRPr="00ED2777">
              <w:rPr>
                <w:rFonts w:ascii="Calibri" w:hAnsi="Calibri" w:cs="Calibri"/>
                <w:b/>
                <w:bCs/>
                <w:color w:val="00AF4F"/>
                <w:sz w:val="20"/>
                <w:szCs w:val="20"/>
              </w:rPr>
              <w:t>summer</w:t>
            </w:r>
            <w:r w:rsidRPr="00ED2777">
              <w:rPr>
                <w:rFonts w:ascii="Calibri" w:hAnsi="Calibri" w:cs="Calibri"/>
                <w:b/>
                <w:bCs/>
                <w:sz w:val="20"/>
                <w:szCs w:val="20"/>
              </w:rPr>
              <w:t>)</w:t>
            </w:r>
          </w:p>
        </w:tc>
      </w:tr>
      <w:tr w:rsidR="008C613D" w:rsidRPr="00ED2777" w14:paraId="1AEDD789" w14:textId="77777777" w:rsidTr="008C613D">
        <w:tc>
          <w:tcPr>
            <w:tcW w:w="662" w:type="dxa"/>
            <w:tcBorders>
              <w:top w:val="single" w:sz="4" w:space="0" w:color="000000"/>
              <w:left w:val="single" w:sz="4" w:space="0" w:color="000000"/>
              <w:bottom w:val="single" w:sz="4" w:space="0" w:color="000000"/>
              <w:right w:val="single" w:sz="4" w:space="0" w:color="000000"/>
            </w:tcBorders>
            <w:shd w:val="clear" w:color="auto" w:fill="DDE8F4"/>
            <w:vAlign w:val="center"/>
          </w:tcPr>
          <w:p w14:paraId="1F41F2DB" w14:textId="4CD2E172" w:rsidR="008C613D" w:rsidRPr="00ED2777" w:rsidRDefault="008C613D" w:rsidP="008C613D">
            <w:pPr>
              <w:spacing w:before="100" w:beforeAutospacing="1" w:after="100" w:afterAutospacing="1" w:line="240" w:lineRule="auto"/>
              <w:jc w:val="center"/>
              <w:rPr>
                <w:rFonts w:ascii="Calibri" w:eastAsia="Times New Roman" w:hAnsi="Calibri" w:cs="Calibri"/>
                <w:b/>
                <w:bCs/>
                <w:sz w:val="20"/>
                <w:szCs w:val="20"/>
                <w:lang w:eastAsia="en-GB"/>
              </w:rPr>
            </w:pPr>
            <w:r w:rsidRPr="000A1952">
              <w:rPr>
                <w:rFonts w:ascii="Calibri" w:eastAsia="Times New Roman" w:hAnsi="Calibri" w:cs="Calibri"/>
                <w:b/>
                <w:bCs/>
                <w:sz w:val="20"/>
                <w:szCs w:val="20"/>
                <w:lang w:eastAsia="en-GB"/>
              </w:rPr>
              <w:t>A</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E7B53" w14:textId="0E68CD81" w:rsidR="008C613D" w:rsidRPr="00ED2777"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All staff receive training on the use of </w:t>
            </w:r>
            <w:r w:rsidR="00D3531B" w:rsidRPr="00ED2777">
              <w:rPr>
                <w:rFonts w:ascii="Calibri" w:eastAsia="Times New Roman" w:hAnsi="Calibri" w:cs="Calibri"/>
                <w:sz w:val="20"/>
                <w:szCs w:val="20"/>
                <w:lang w:eastAsia="en-GB"/>
              </w:rPr>
              <w:t>Video recording apps to enable pre-recorded</w:t>
            </w:r>
            <w:r w:rsidRPr="000A1952">
              <w:rPr>
                <w:rFonts w:ascii="Calibri" w:eastAsia="Times New Roman" w:hAnsi="Calibri" w:cs="Calibri"/>
                <w:sz w:val="20"/>
                <w:szCs w:val="20"/>
                <w:lang w:eastAsia="en-GB"/>
              </w:rPr>
              <w:t xml:space="preserve"> teaching as and when appropriate. </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E8598" w14:textId="62BB2EA6" w:rsidR="008C613D" w:rsidRPr="000A1952"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All staff are confident in using </w:t>
            </w:r>
            <w:r w:rsidR="00D3531B" w:rsidRPr="00ED2777">
              <w:rPr>
                <w:rFonts w:ascii="Calibri" w:eastAsia="Times New Roman" w:hAnsi="Calibri" w:cs="Calibri"/>
                <w:sz w:val="20"/>
                <w:szCs w:val="20"/>
                <w:lang w:eastAsia="en-GB"/>
              </w:rPr>
              <w:t>Seesaw/Video apps</w:t>
            </w:r>
            <w:r w:rsidRPr="000A1952">
              <w:rPr>
                <w:rFonts w:ascii="Calibri" w:eastAsia="Times New Roman" w:hAnsi="Calibri" w:cs="Calibri"/>
                <w:sz w:val="20"/>
                <w:szCs w:val="20"/>
                <w:lang w:eastAsia="en-GB"/>
              </w:rPr>
              <w:t xml:space="preserve"> for remote teaching. </w:t>
            </w:r>
          </w:p>
          <w:p w14:paraId="069DE8BC" w14:textId="2777FC1A" w:rsidR="008C613D" w:rsidRPr="00ED2777"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All staff can provide the same standard of HQT through our remote offer.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63602" w14:textId="410F29CB" w:rsidR="008C613D" w:rsidRPr="00ED2777"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‘Ensuring the elements of effective teaching are present – for example clear explanations, scaffolding and feedback – is more important than how or when they are provided.’ (EEF Rapid Evidence Assessment – distance learning)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2D007" w14:textId="22C43695" w:rsidR="008C613D" w:rsidRPr="00ED2777" w:rsidRDefault="00D3531B" w:rsidP="008C613D">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t>Video app</w:t>
            </w:r>
            <w:r w:rsidR="008C613D" w:rsidRPr="000A1952">
              <w:rPr>
                <w:rFonts w:ascii="Calibri" w:eastAsia="Times New Roman" w:hAnsi="Calibri" w:cs="Calibri"/>
                <w:sz w:val="20"/>
                <w:szCs w:val="20"/>
                <w:lang w:eastAsia="en-GB"/>
              </w:rPr>
              <w:t xml:space="preserve"> training</w:t>
            </w:r>
            <w:r w:rsidRPr="00ED2777">
              <w:rPr>
                <w:rFonts w:ascii="Calibri" w:eastAsia="Times New Roman" w:hAnsi="Calibri" w:cs="Calibri"/>
                <w:sz w:val="20"/>
                <w:szCs w:val="20"/>
                <w:lang w:eastAsia="en-GB"/>
              </w:rPr>
              <w:t xml:space="preserve"> – free in house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38C90" w14:textId="7B01174D" w:rsidR="008C613D" w:rsidRPr="00ED2777"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Staff currently use </w:t>
            </w:r>
            <w:r w:rsidR="00D3531B" w:rsidRPr="00ED2777">
              <w:rPr>
                <w:rFonts w:ascii="Calibri" w:eastAsia="Times New Roman" w:hAnsi="Calibri" w:cs="Calibri"/>
                <w:sz w:val="20"/>
                <w:szCs w:val="20"/>
                <w:lang w:eastAsia="en-GB"/>
              </w:rPr>
              <w:t>Seesaw</w:t>
            </w:r>
            <w:r w:rsidRPr="000A1952">
              <w:rPr>
                <w:rFonts w:ascii="Calibri" w:eastAsia="Times New Roman" w:hAnsi="Calibri" w:cs="Calibri"/>
                <w:sz w:val="20"/>
                <w:szCs w:val="20"/>
                <w:lang w:eastAsia="en-GB"/>
              </w:rPr>
              <w:t xml:space="preserve"> to connect with </w:t>
            </w:r>
            <w:r w:rsidR="00D3531B" w:rsidRPr="00ED2777">
              <w:rPr>
                <w:rFonts w:ascii="Calibri" w:eastAsia="Times New Roman" w:hAnsi="Calibri" w:cs="Calibri"/>
                <w:sz w:val="20"/>
                <w:szCs w:val="20"/>
                <w:lang w:eastAsia="en-GB"/>
              </w:rPr>
              <w:t>pupils</w:t>
            </w:r>
            <w:r w:rsidRPr="000A1952">
              <w:rPr>
                <w:rFonts w:ascii="Calibri" w:eastAsia="Times New Roman" w:hAnsi="Calibri" w:cs="Calibri"/>
                <w:sz w:val="20"/>
                <w:szCs w:val="20"/>
                <w:lang w:eastAsia="en-GB"/>
              </w:rPr>
              <w:t xml:space="preserve"> but not </w:t>
            </w:r>
            <w:r w:rsidR="00D3531B" w:rsidRPr="00ED2777">
              <w:rPr>
                <w:rFonts w:ascii="Calibri" w:eastAsia="Times New Roman" w:hAnsi="Calibri" w:cs="Calibri"/>
                <w:sz w:val="20"/>
                <w:szCs w:val="20"/>
                <w:lang w:eastAsia="en-GB"/>
              </w:rPr>
              <w:t>parents</w:t>
            </w:r>
            <w:r w:rsidRPr="000A1952">
              <w:rPr>
                <w:rFonts w:ascii="Calibri" w:eastAsia="Times New Roman" w:hAnsi="Calibri" w:cs="Calibri"/>
                <w:sz w:val="20"/>
                <w:szCs w:val="20"/>
                <w:lang w:eastAsia="en-GB"/>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438FE" w14:textId="73AD64CA" w:rsidR="008C613D" w:rsidRPr="00ED2777" w:rsidRDefault="00D3531B" w:rsidP="008C613D">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t>CB</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A7F8B" w14:textId="4F7E5C31" w:rsidR="0070020D" w:rsidRDefault="008C613D" w:rsidP="008C613D">
            <w:pPr>
              <w:spacing w:before="100" w:beforeAutospacing="1" w:after="100" w:afterAutospacing="1" w:line="240" w:lineRule="auto"/>
              <w:rPr>
                <w:rFonts w:ascii="Calibri" w:eastAsia="Times New Roman" w:hAnsi="Calibri" w:cs="Calibri"/>
                <w:color w:val="FF0000"/>
                <w:sz w:val="20"/>
                <w:szCs w:val="20"/>
                <w:lang w:eastAsia="en-GB"/>
              </w:rPr>
            </w:pPr>
            <w:r w:rsidRPr="000A1952">
              <w:rPr>
                <w:rFonts w:ascii="Calibri" w:eastAsia="Times New Roman" w:hAnsi="Calibri" w:cs="Calibri"/>
                <w:color w:val="FF0000"/>
                <w:sz w:val="20"/>
                <w:szCs w:val="20"/>
                <w:lang w:eastAsia="en-GB"/>
              </w:rPr>
              <w:t xml:space="preserve">Autumn term </w:t>
            </w:r>
            <w:r w:rsidR="0070020D">
              <w:rPr>
                <w:rFonts w:ascii="Calibri" w:eastAsia="Times New Roman" w:hAnsi="Calibri" w:cs="Calibri"/>
                <w:color w:val="FF0000"/>
                <w:sz w:val="20"/>
                <w:szCs w:val="20"/>
                <w:lang w:eastAsia="en-GB"/>
              </w:rPr>
              <w:br/>
              <w:t>Video recording and editing software has been carefully chosen to ensure staff can become familiar with it quickly and easily.  New iPads purchased for class teachers and support staff to aid this.</w:t>
            </w:r>
          </w:p>
          <w:p w14:paraId="67F351C6" w14:textId="7C950B91" w:rsidR="0070020D" w:rsidRPr="0070020D" w:rsidRDefault="0070020D" w:rsidP="008C613D">
            <w:pPr>
              <w:spacing w:before="100" w:beforeAutospacing="1" w:after="100" w:afterAutospacing="1" w:line="240" w:lineRule="auto"/>
              <w:rPr>
                <w:rFonts w:ascii="Calibri" w:eastAsia="Times New Roman" w:hAnsi="Calibri" w:cs="Calibri"/>
                <w:color w:val="FFC000"/>
                <w:sz w:val="20"/>
                <w:szCs w:val="20"/>
                <w:lang w:eastAsia="en-GB"/>
              </w:rPr>
            </w:pPr>
            <w:r w:rsidRPr="0070020D">
              <w:rPr>
                <w:rFonts w:ascii="Calibri" w:eastAsia="Times New Roman" w:hAnsi="Calibri" w:cs="Calibri"/>
                <w:color w:val="FFC000"/>
                <w:sz w:val="20"/>
                <w:szCs w:val="20"/>
                <w:lang w:eastAsia="en-GB"/>
              </w:rPr>
              <w:t xml:space="preserve">Spring term </w:t>
            </w:r>
            <w:r w:rsidRPr="0070020D">
              <w:rPr>
                <w:rFonts w:ascii="Calibri" w:eastAsia="Times New Roman" w:hAnsi="Calibri" w:cs="Calibri"/>
                <w:color w:val="FFC000"/>
                <w:sz w:val="20"/>
                <w:szCs w:val="20"/>
                <w:lang w:eastAsia="en-GB"/>
              </w:rPr>
              <w:br/>
            </w:r>
            <w:r w:rsidRPr="0070020D">
              <w:rPr>
                <w:rFonts w:ascii="Calibri" w:eastAsia="Times New Roman" w:hAnsi="Calibri" w:cs="Calibri"/>
                <w:color w:val="FFC000"/>
                <w:sz w:val="20"/>
                <w:szCs w:val="20"/>
                <w:lang w:eastAsia="en-GB"/>
              </w:rPr>
              <w:t xml:space="preserve">All staff have </w:t>
            </w:r>
            <w:r w:rsidRPr="0070020D">
              <w:rPr>
                <w:rFonts w:ascii="Calibri" w:eastAsia="Times New Roman" w:hAnsi="Calibri" w:cs="Calibri"/>
                <w:color w:val="FFC000"/>
                <w:sz w:val="20"/>
                <w:szCs w:val="20"/>
                <w:lang w:eastAsia="en-GB"/>
              </w:rPr>
              <w:t xml:space="preserve">now </w:t>
            </w:r>
            <w:r w:rsidRPr="0070020D">
              <w:rPr>
                <w:rFonts w:ascii="Calibri" w:eastAsia="Times New Roman" w:hAnsi="Calibri" w:cs="Calibri"/>
                <w:color w:val="FFC000"/>
                <w:sz w:val="20"/>
                <w:szCs w:val="20"/>
                <w:lang w:eastAsia="en-GB"/>
              </w:rPr>
              <w:t>been trained</w:t>
            </w:r>
            <w:r w:rsidRPr="0070020D">
              <w:rPr>
                <w:rFonts w:ascii="Calibri" w:eastAsia="Times New Roman" w:hAnsi="Calibri" w:cs="Calibri"/>
                <w:color w:val="FFC000"/>
                <w:sz w:val="20"/>
                <w:szCs w:val="20"/>
                <w:lang w:eastAsia="en-GB"/>
              </w:rPr>
              <w:t xml:space="preserve"> in recording, editing and uploading videos to Seesaw. Daily videos added for pupils and to support parents with th</w:t>
            </w:r>
            <w:r>
              <w:rPr>
                <w:rFonts w:ascii="Calibri" w:eastAsia="Times New Roman" w:hAnsi="Calibri" w:cs="Calibri"/>
                <w:color w:val="FFC000"/>
                <w:sz w:val="20"/>
                <w:szCs w:val="20"/>
                <w:lang w:eastAsia="en-GB"/>
              </w:rPr>
              <w:t>eir</w:t>
            </w:r>
            <w:r w:rsidRPr="0070020D">
              <w:rPr>
                <w:rFonts w:ascii="Calibri" w:eastAsia="Times New Roman" w:hAnsi="Calibri" w:cs="Calibri"/>
                <w:color w:val="FFC000"/>
                <w:sz w:val="20"/>
                <w:szCs w:val="20"/>
                <w:lang w:eastAsia="en-GB"/>
              </w:rPr>
              <w:t xml:space="preserve"> </w:t>
            </w:r>
            <w:r>
              <w:rPr>
                <w:rFonts w:ascii="Calibri" w:eastAsia="Times New Roman" w:hAnsi="Calibri" w:cs="Calibri"/>
                <w:color w:val="FFC000"/>
                <w:sz w:val="20"/>
                <w:szCs w:val="20"/>
                <w:lang w:eastAsia="en-GB"/>
              </w:rPr>
              <w:t>remote learning daily during lockdown.</w:t>
            </w:r>
          </w:p>
          <w:p w14:paraId="5C6B4974" w14:textId="7A5B23B9" w:rsidR="0070020D" w:rsidRPr="00ED2777" w:rsidRDefault="0070020D" w:rsidP="008C613D">
            <w:pPr>
              <w:spacing w:before="100" w:beforeAutospacing="1" w:after="100" w:afterAutospacing="1" w:line="240" w:lineRule="auto"/>
              <w:rPr>
                <w:rFonts w:ascii="Calibri" w:eastAsia="Times New Roman" w:hAnsi="Calibri" w:cs="Calibri"/>
                <w:color w:val="FF0000"/>
                <w:sz w:val="20"/>
                <w:szCs w:val="20"/>
                <w:lang w:eastAsia="en-GB"/>
              </w:rPr>
            </w:pPr>
          </w:p>
        </w:tc>
      </w:tr>
      <w:tr w:rsidR="008C613D" w:rsidRPr="00ED2777" w14:paraId="43D24717" w14:textId="77777777" w:rsidTr="008C613D">
        <w:tc>
          <w:tcPr>
            <w:tcW w:w="662" w:type="dxa"/>
            <w:tcBorders>
              <w:top w:val="single" w:sz="4" w:space="0" w:color="000000"/>
              <w:left w:val="single" w:sz="4" w:space="0" w:color="000000"/>
              <w:bottom w:val="single" w:sz="4" w:space="0" w:color="000000"/>
              <w:right w:val="single" w:sz="4" w:space="0" w:color="000000"/>
            </w:tcBorders>
            <w:shd w:val="clear" w:color="auto" w:fill="DDE8F4"/>
            <w:vAlign w:val="center"/>
            <w:hideMark/>
          </w:tcPr>
          <w:p w14:paraId="1C7DAA63" w14:textId="17C95A2E" w:rsidR="008C613D" w:rsidRPr="000A1952" w:rsidRDefault="008C613D" w:rsidP="008C613D">
            <w:pPr>
              <w:spacing w:before="100" w:beforeAutospacing="1" w:after="100" w:afterAutospacing="1" w:line="240" w:lineRule="auto"/>
              <w:jc w:val="center"/>
              <w:rPr>
                <w:rFonts w:ascii="Calibri" w:eastAsia="Times New Roman" w:hAnsi="Calibri" w:cs="Calibri"/>
                <w:b/>
                <w:bCs/>
                <w:sz w:val="20"/>
                <w:szCs w:val="20"/>
                <w:lang w:eastAsia="en-GB"/>
              </w:rPr>
            </w:pPr>
            <w:r w:rsidRPr="000A1952">
              <w:rPr>
                <w:rFonts w:ascii="Calibri" w:eastAsia="Times New Roman" w:hAnsi="Calibri" w:cs="Calibri"/>
                <w:b/>
                <w:bCs/>
                <w:sz w:val="20"/>
                <w:szCs w:val="20"/>
                <w:lang w:eastAsia="en-GB"/>
              </w:rPr>
              <w:t>B</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FE62AC" w14:textId="77777777" w:rsidR="008C613D" w:rsidRPr="000A1952"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CPD provided for staff on the effective use of Seesaw for teaching and learning. Children are trained in its use. </w:t>
            </w:r>
          </w:p>
          <w:p w14:paraId="091C17A3" w14:textId="77777777" w:rsidR="008C613D" w:rsidRPr="000A1952"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Parents/carers are made aware of Seesaw and how it can support home learning. </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C36FB4" w14:textId="77777777" w:rsidR="008C613D" w:rsidRPr="000A1952"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Seesaw is in place and </w:t>
            </w:r>
            <w:proofErr w:type="gramStart"/>
            <w:r w:rsidRPr="000A1952">
              <w:rPr>
                <w:rFonts w:ascii="Calibri" w:eastAsia="Times New Roman" w:hAnsi="Calibri" w:cs="Calibri"/>
                <w:sz w:val="20"/>
                <w:szCs w:val="20"/>
                <w:lang w:eastAsia="en-GB"/>
              </w:rPr>
              <w:t>staff,</w:t>
            </w:r>
            <w:proofErr w:type="gramEnd"/>
            <w:r w:rsidRPr="000A1952">
              <w:rPr>
                <w:rFonts w:ascii="Calibri" w:eastAsia="Times New Roman" w:hAnsi="Calibri" w:cs="Calibri"/>
                <w:sz w:val="20"/>
                <w:szCs w:val="20"/>
                <w:lang w:eastAsia="en-GB"/>
              </w:rPr>
              <w:t xml:space="preserve"> pupils and parents can use it effectively. </w:t>
            </w:r>
          </w:p>
          <w:p w14:paraId="05A11BAB" w14:textId="77777777" w:rsidR="008C613D" w:rsidRPr="000A1952"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Home learning (homework) and communication with parents is enhanced (parent/ pupil surveys) </w:t>
            </w:r>
          </w:p>
          <w:p w14:paraId="10AF2958" w14:textId="77777777" w:rsidR="008C613D" w:rsidRPr="000A1952"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Devices are available for families to loan in order to support home learning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D1CD9E" w14:textId="77777777" w:rsidR="008C613D" w:rsidRPr="000A1952"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‘ensuring that teachers and pupils are provided with support and guidance to use specific platforms is essential, particularly if new forms of technology are being implemented.’ (EEF Rapid Evidence Assessment – distance learning)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E8834A" w14:textId="300414E0" w:rsidR="00ED2777" w:rsidRPr="00ED2777" w:rsidRDefault="00ED2777" w:rsidP="008C613D">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t>Seesaw training</w:t>
            </w:r>
            <w:r w:rsidR="00EE65FF">
              <w:rPr>
                <w:rFonts w:ascii="Calibri" w:eastAsia="Times New Roman" w:hAnsi="Calibri" w:cs="Calibri"/>
                <w:sz w:val="20"/>
                <w:szCs w:val="20"/>
                <w:lang w:eastAsia="en-GB"/>
              </w:rPr>
              <w:t xml:space="preserve"> update</w:t>
            </w:r>
            <w:r w:rsidRPr="00ED2777">
              <w:rPr>
                <w:rFonts w:ascii="Calibri" w:eastAsia="Times New Roman" w:hAnsi="Calibri" w:cs="Calibri"/>
                <w:sz w:val="20"/>
                <w:szCs w:val="20"/>
                <w:lang w:eastAsia="en-GB"/>
              </w:rPr>
              <w:t xml:space="preserve"> - £100</w:t>
            </w:r>
            <w:r w:rsidRPr="00ED2777">
              <w:rPr>
                <w:rFonts w:ascii="Calibri" w:eastAsia="Times New Roman" w:hAnsi="Calibri" w:cs="Calibri"/>
                <w:sz w:val="20"/>
                <w:szCs w:val="20"/>
                <w:lang w:eastAsia="en-GB"/>
              </w:rPr>
              <w:br/>
            </w:r>
            <w:r w:rsidRPr="00ED2777">
              <w:rPr>
                <w:rFonts w:ascii="Calibri" w:eastAsia="Times New Roman" w:hAnsi="Calibri" w:cs="Calibri"/>
                <w:sz w:val="20"/>
                <w:szCs w:val="20"/>
                <w:lang w:eastAsia="en-GB"/>
              </w:rPr>
              <w:br/>
              <w:t>Seesaw for Schools Package - £450</w:t>
            </w:r>
          </w:p>
          <w:p w14:paraId="4DC9E629" w14:textId="61E7139E" w:rsidR="008C613D" w:rsidRPr="000A1952"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Devices – £</w:t>
            </w:r>
            <w:r w:rsidR="00ED2777" w:rsidRPr="00ED2777">
              <w:rPr>
                <w:rFonts w:ascii="Calibri" w:eastAsia="Times New Roman" w:hAnsi="Calibri" w:cs="Calibri"/>
                <w:sz w:val="20"/>
                <w:szCs w:val="20"/>
                <w:lang w:eastAsia="en-GB"/>
              </w:rPr>
              <w:t>10</w:t>
            </w:r>
            <w:r w:rsidRPr="000A1952">
              <w:rPr>
                <w:rFonts w:ascii="Calibri" w:eastAsia="Times New Roman" w:hAnsi="Calibri" w:cs="Calibri"/>
                <w:sz w:val="20"/>
                <w:szCs w:val="20"/>
                <w:lang w:eastAsia="en-GB"/>
              </w:rPr>
              <w:t xml:space="preserve">00.00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8FA2D6" w14:textId="77777777" w:rsidR="008C613D" w:rsidRPr="000A1952"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Staff use seesaw currently in school – most children can access this efficiently in school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66D3D2" w14:textId="2951B8C2" w:rsidR="00D3531B" w:rsidRPr="000A1952"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Mr P (Training) </w:t>
            </w:r>
            <w:r w:rsidRPr="000A1952">
              <w:rPr>
                <w:rFonts w:ascii="Calibri" w:eastAsia="Times New Roman" w:hAnsi="Calibri" w:cs="Calibri"/>
                <w:sz w:val="20"/>
                <w:szCs w:val="20"/>
                <w:lang w:eastAsia="en-GB"/>
              </w:rPr>
              <w:br/>
            </w:r>
            <w:r w:rsidR="00D3531B" w:rsidRPr="00ED2777">
              <w:rPr>
                <w:rFonts w:ascii="Calibri" w:eastAsia="Times New Roman" w:hAnsi="Calibri" w:cs="Calibri"/>
                <w:sz w:val="20"/>
                <w:szCs w:val="20"/>
                <w:lang w:eastAsia="en-GB"/>
              </w:rPr>
              <w:t>CB</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69ADE2" w14:textId="4A6AEB42" w:rsidR="008C613D" w:rsidRDefault="0070020D" w:rsidP="008C613D">
            <w:pPr>
              <w:spacing w:after="0" w:line="240" w:lineRule="auto"/>
              <w:rPr>
                <w:rFonts w:ascii="Calibri" w:eastAsia="Times New Roman" w:hAnsi="Calibri" w:cs="Calibri"/>
                <w:color w:val="FF0000"/>
                <w:sz w:val="20"/>
                <w:szCs w:val="20"/>
                <w:lang w:eastAsia="en-GB"/>
              </w:rPr>
            </w:pPr>
            <w:r w:rsidRPr="000A1952">
              <w:rPr>
                <w:rFonts w:ascii="Calibri" w:eastAsia="Times New Roman" w:hAnsi="Calibri" w:cs="Calibri"/>
                <w:color w:val="FF0000"/>
                <w:sz w:val="20"/>
                <w:szCs w:val="20"/>
                <w:lang w:eastAsia="en-GB"/>
              </w:rPr>
              <w:t>Autumn term</w:t>
            </w:r>
          </w:p>
          <w:p w14:paraId="02D01BCF" w14:textId="6DE7C12C" w:rsidR="0070020D" w:rsidRDefault="0070020D" w:rsidP="008C613D">
            <w:pPr>
              <w:spacing w:after="0" w:line="240" w:lineRule="auto"/>
              <w:rPr>
                <w:rFonts w:ascii="Calibri" w:eastAsia="Times New Roman" w:hAnsi="Calibri" w:cs="Calibri"/>
                <w:color w:val="FF0000"/>
                <w:sz w:val="20"/>
                <w:szCs w:val="20"/>
                <w:lang w:eastAsia="en-GB"/>
              </w:rPr>
            </w:pPr>
            <w:r>
              <w:rPr>
                <w:rFonts w:ascii="Calibri" w:eastAsia="Times New Roman" w:hAnsi="Calibri" w:cs="Calibri"/>
                <w:color w:val="FF0000"/>
                <w:sz w:val="20"/>
                <w:szCs w:val="20"/>
                <w:lang w:eastAsia="en-GB"/>
              </w:rPr>
              <w:t>Seesaw training completed for all staff. Staff regularly use the software to upload homework, weekly speed sounds and a weekly story. Parent workshop completed to show how to use Seesaw. Uploaded to social media.</w:t>
            </w:r>
          </w:p>
          <w:p w14:paraId="42C9AABB" w14:textId="77777777" w:rsidR="0070020D" w:rsidRDefault="0070020D" w:rsidP="008C613D">
            <w:pPr>
              <w:spacing w:after="0" w:line="240" w:lineRule="auto"/>
              <w:rPr>
                <w:rFonts w:ascii="Calibri" w:eastAsia="Times New Roman" w:hAnsi="Calibri" w:cs="Calibri"/>
                <w:color w:val="FF0000"/>
                <w:sz w:val="20"/>
                <w:szCs w:val="20"/>
                <w:lang w:eastAsia="en-GB"/>
              </w:rPr>
            </w:pPr>
          </w:p>
          <w:p w14:paraId="357F9D60" w14:textId="77777777" w:rsidR="0070020D" w:rsidRDefault="0070020D" w:rsidP="008C613D">
            <w:pPr>
              <w:spacing w:after="0" w:line="240" w:lineRule="auto"/>
              <w:rPr>
                <w:rFonts w:ascii="Calibri" w:eastAsia="Times New Roman" w:hAnsi="Calibri" w:cs="Calibri"/>
                <w:color w:val="FFC000"/>
                <w:sz w:val="20"/>
                <w:szCs w:val="20"/>
                <w:lang w:eastAsia="en-GB"/>
              </w:rPr>
            </w:pPr>
            <w:r w:rsidRPr="0070020D">
              <w:rPr>
                <w:rFonts w:ascii="Calibri" w:eastAsia="Times New Roman" w:hAnsi="Calibri" w:cs="Calibri"/>
                <w:color w:val="FFC000"/>
                <w:sz w:val="20"/>
                <w:szCs w:val="20"/>
                <w:lang w:eastAsia="en-GB"/>
              </w:rPr>
              <w:t>Spring term</w:t>
            </w:r>
          </w:p>
          <w:p w14:paraId="3DD8DE3B" w14:textId="061EB434" w:rsidR="0070020D" w:rsidRPr="000A1952" w:rsidRDefault="0070020D" w:rsidP="008C613D">
            <w:pPr>
              <w:spacing w:after="0" w:line="240" w:lineRule="auto"/>
              <w:rPr>
                <w:rFonts w:ascii="Calibri" w:eastAsia="Times New Roman" w:hAnsi="Calibri" w:cs="Calibri"/>
                <w:sz w:val="20"/>
                <w:szCs w:val="20"/>
                <w:lang w:eastAsia="en-GB"/>
              </w:rPr>
            </w:pPr>
            <w:r>
              <w:rPr>
                <w:rFonts w:ascii="Calibri" w:eastAsia="Times New Roman" w:hAnsi="Calibri" w:cs="Calibri"/>
                <w:color w:val="FFC000"/>
                <w:sz w:val="20"/>
                <w:szCs w:val="20"/>
                <w:lang w:eastAsia="en-GB"/>
              </w:rPr>
              <w:t xml:space="preserve">Seesaw for Schools package </w:t>
            </w:r>
            <w:proofErr w:type="gramStart"/>
            <w:r>
              <w:rPr>
                <w:rFonts w:ascii="Calibri" w:eastAsia="Times New Roman" w:hAnsi="Calibri" w:cs="Calibri"/>
                <w:color w:val="FFC000"/>
                <w:sz w:val="20"/>
                <w:szCs w:val="20"/>
                <w:lang w:eastAsia="en-GB"/>
              </w:rPr>
              <w:t>purchased</w:t>
            </w:r>
            <w:proofErr w:type="gramEnd"/>
            <w:r>
              <w:rPr>
                <w:rFonts w:ascii="Calibri" w:eastAsia="Times New Roman" w:hAnsi="Calibri" w:cs="Calibri"/>
                <w:color w:val="FFC000"/>
                <w:sz w:val="20"/>
                <w:szCs w:val="20"/>
                <w:lang w:eastAsia="en-GB"/>
              </w:rPr>
              <w:t xml:space="preserve"> and pupil accounts merged. School Chromebooks shared with x7 families to support home learning. X50 30gb SIM cards received from Vodafone but couldn’t be used by parents without a dongle. As school is an infant school not eligible for these devices. </w:t>
            </w:r>
          </w:p>
        </w:tc>
      </w:tr>
      <w:tr w:rsidR="008C613D" w:rsidRPr="00ED2777" w14:paraId="70198F3F" w14:textId="77777777" w:rsidTr="008C613D">
        <w:tc>
          <w:tcPr>
            <w:tcW w:w="662" w:type="dxa"/>
            <w:tcBorders>
              <w:top w:val="single" w:sz="4" w:space="0" w:color="000000"/>
              <w:left w:val="single" w:sz="4" w:space="0" w:color="000000"/>
              <w:bottom w:val="single" w:sz="4" w:space="0" w:color="000000"/>
              <w:right w:val="single" w:sz="4" w:space="0" w:color="000000"/>
            </w:tcBorders>
            <w:shd w:val="clear" w:color="auto" w:fill="DDE8F4"/>
            <w:vAlign w:val="center"/>
            <w:hideMark/>
          </w:tcPr>
          <w:p w14:paraId="74FE1D09" w14:textId="22954911" w:rsidR="008C613D" w:rsidRPr="000A1952" w:rsidRDefault="008C613D" w:rsidP="008C613D">
            <w:pPr>
              <w:spacing w:before="100" w:beforeAutospacing="1" w:after="100" w:afterAutospacing="1" w:line="240" w:lineRule="auto"/>
              <w:jc w:val="center"/>
              <w:rPr>
                <w:rFonts w:ascii="Calibri" w:eastAsia="Times New Roman" w:hAnsi="Calibri" w:cs="Calibri"/>
                <w:b/>
                <w:bCs/>
                <w:sz w:val="20"/>
                <w:szCs w:val="20"/>
                <w:lang w:eastAsia="en-GB"/>
              </w:rPr>
            </w:pPr>
            <w:r w:rsidRPr="000A1952">
              <w:rPr>
                <w:rFonts w:ascii="Calibri" w:eastAsia="Times New Roman" w:hAnsi="Calibri" w:cs="Calibri"/>
                <w:b/>
                <w:bCs/>
                <w:sz w:val="20"/>
                <w:szCs w:val="20"/>
                <w:lang w:eastAsia="en-GB"/>
              </w:rPr>
              <w:t>C</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ACE0BF" w14:textId="1F7CDA9E" w:rsidR="008C613D" w:rsidRPr="000A1952" w:rsidRDefault="008C613D" w:rsidP="008C613D">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All staff receive refresher training </w:t>
            </w:r>
            <w:r w:rsidR="00D3531B" w:rsidRPr="000A1952">
              <w:rPr>
                <w:rFonts w:ascii="Calibri" w:eastAsia="Times New Roman" w:hAnsi="Calibri" w:cs="Calibri"/>
                <w:sz w:val="20"/>
                <w:szCs w:val="20"/>
                <w:lang w:eastAsia="en-GB"/>
              </w:rPr>
              <w:t xml:space="preserve">in </w:t>
            </w:r>
            <w:r w:rsidR="00D3531B" w:rsidRPr="00ED2777">
              <w:rPr>
                <w:rFonts w:ascii="Calibri" w:eastAsia="Times New Roman" w:hAnsi="Calibri" w:cs="Calibri"/>
                <w:sz w:val="20"/>
                <w:szCs w:val="20"/>
                <w:lang w:eastAsia="en-GB"/>
              </w:rPr>
              <w:t>intervention support</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A43F72" w14:textId="7889A5F1"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t>Intervention groups</w:t>
            </w:r>
            <w:r w:rsidR="008C613D" w:rsidRPr="000A1952">
              <w:rPr>
                <w:rFonts w:ascii="Calibri" w:eastAsia="Times New Roman" w:hAnsi="Calibri" w:cs="Calibri"/>
                <w:sz w:val="20"/>
                <w:szCs w:val="20"/>
                <w:lang w:eastAsia="en-GB"/>
              </w:rPr>
              <w:t xml:space="preserve"> reflect </w:t>
            </w:r>
            <w:r w:rsidRPr="000A1952">
              <w:rPr>
                <w:rFonts w:ascii="Calibri" w:eastAsia="Times New Roman" w:hAnsi="Calibri" w:cs="Calibri"/>
                <w:sz w:val="20"/>
                <w:szCs w:val="20"/>
                <w:lang w:eastAsia="en-GB"/>
              </w:rPr>
              <w:t xml:space="preserve">assessment for learning </w:t>
            </w:r>
          </w:p>
          <w:p w14:paraId="10EC0FBF" w14:textId="7F0E9E85"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lastRenderedPageBreak/>
              <w:t>Intervention plans</w:t>
            </w:r>
            <w:r w:rsidRPr="000A1952">
              <w:rPr>
                <w:rFonts w:ascii="Calibri" w:eastAsia="Times New Roman" w:hAnsi="Calibri" w:cs="Calibri"/>
                <w:sz w:val="20"/>
                <w:szCs w:val="20"/>
                <w:lang w:eastAsia="en-GB"/>
              </w:rPr>
              <w:t xml:space="preserve"> indicate </w:t>
            </w:r>
            <w:r w:rsidRPr="00ED2777">
              <w:rPr>
                <w:rFonts w:ascii="Calibri" w:eastAsia="Times New Roman" w:hAnsi="Calibri" w:cs="Calibri"/>
                <w:sz w:val="20"/>
                <w:szCs w:val="20"/>
                <w:lang w:eastAsia="en-GB"/>
              </w:rPr>
              <w:t xml:space="preserve">the additional support on </w:t>
            </w:r>
            <w:r w:rsidRPr="000A1952">
              <w:rPr>
                <w:rFonts w:ascii="Calibri" w:eastAsia="Times New Roman" w:hAnsi="Calibri" w:cs="Calibri"/>
                <w:sz w:val="20"/>
                <w:szCs w:val="20"/>
                <w:lang w:eastAsia="en-GB"/>
              </w:rPr>
              <w:t xml:space="preserve">offer </w:t>
            </w:r>
            <w:r w:rsidRPr="00ED2777">
              <w:rPr>
                <w:rFonts w:ascii="Calibri" w:eastAsia="Times New Roman" w:hAnsi="Calibri" w:cs="Calibri"/>
                <w:sz w:val="20"/>
                <w:szCs w:val="20"/>
                <w:lang w:eastAsia="en-GB"/>
              </w:rPr>
              <w:t xml:space="preserve">for </w:t>
            </w:r>
            <w:r w:rsidRPr="000A1952">
              <w:rPr>
                <w:rFonts w:ascii="Calibri" w:eastAsia="Times New Roman" w:hAnsi="Calibri" w:cs="Calibri"/>
                <w:sz w:val="20"/>
                <w:szCs w:val="20"/>
                <w:lang w:eastAsia="en-GB"/>
              </w:rPr>
              <w:t>pupils to catch up.</w:t>
            </w:r>
          </w:p>
          <w:p w14:paraId="2A36F09B" w14:textId="4B24D24D" w:rsidR="008C613D" w:rsidRPr="000A1952" w:rsidRDefault="008C613D" w:rsidP="008C613D">
            <w:pPr>
              <w:spacing w:before="100" w:beforeAutospacing="1" w:after="100" w:afterAutospacing="1" w:line="240" w:lineRule="auto"/>
              <w:rPr>
                <w:rFonts w:ascii="Calibri" w:eastAsia="Times New Roman" w:hAnsi="Calibri" w:cs="Calibri"/>
                <w:sz w:val="20"/>
                <w:szCs w:val="20"/>
                <w:lang w:eastAsia="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BABBB5" w14:textId="0283E11A" w:rsidR="00D3531B" w:rsidRPr="000A1952" w:rsidRDefault="008C613D"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lastRenderedPageBreak/>
              <w:t xml:space="preserve">Small group </w:t>
            </w:r>
            <w:r w:rsidR="00D3531B" w:rsidRPr="00ED2777">
              <w:rPr>
                <w:rFonts w:ascii="Calibri" w:eastAsia="Times New Roman" w:hAnsi="Calibri" w:cs="Calibri"/>
                <w:sz w:val="20"/>
                <w:szCs w:val="20"/>
                <w:lang w:eastAsia="en-GB"/>
              </w:rPr>
              <w:t>intervention</w:t>
            </w:r>
            <w:r w:rsidRPr="000A1952">
              <w:rPr>
                <w:rFonts w:ascii="Calibri" w:eastAsia="Times New Roman" w:hAnsi="Calibri" w:cs="Calibri"/>
                <w:sz w:val="20"/>
                <w:szCs w:val="20"/>
                <w:lang w:eastAsia="en-GB"/>
              </w:rPr>
              <w:t xml:space="preserve"> has a positive impact on pupil </w:t>
            </w:r>
            <w:r w:rsidR="00D3531B" w:rsidRPr="000A1952">
              <w:rPr>
                <w:rFonts w:ascii="Calibri" w:eastAsia="Times New Roman" w:hAnsi="Calibri" w:cs="Calibri"/>
                <w:sz w:val="20"/>
                <w:szCs w:val="20"/>
                <w:lang w:eastAsia="en-GB"/>
              </w:rPr>
              <w:lastRenderedPageBreak/>
              <w:t xml:space="preserve">outcomes +4 months and feedback +8 months </w:t>
            </w:r>
          </w:p>
          <w:p w14:paraId="18B92F65" w14:textId="01BFF9C1" w:rsidR="008C613D"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(EEF Teaching and Learning Toolkit)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DC0180" w14:textId="7C9F7F97" w:rsidR="008C613D" w:rsidRPr="00ED2777" w:rsidRDefault="00ED2777" w:rsidP="008C613D">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lastRenderedPageBreak/>
              <w:t>Intervention support CPD - £500</w:t>
            </w:r>
            <w:r>
              <w:rPr>
                <w:rFonts w:ascii="Calibri" w:eastAsia="Times New Roman" w:hAnsi="Calibri" w:cs="Calibri"/>
                <w:sz w:val="24"/>
                <w:szCs w:val="24"/>
                <w:lang w:eastAsia="en-GB"/>
              </w:rPr>
              <w:br/>
            </w:r>
            <w:r>
              <w:rPr>
                <w:rFonts w:ascii="Calibri" w:eastAsia="Times New Roman" w:hAnsi="Calibri" w:cs="Calibri"/>
                <w:sz w:val="20"/>
                <w:szCs w:val="20"/>
                <w:lang w:eastAsia="en-GB"/>
              </w:rPr>
              <w:br/>
            </w:r>
            <w:r w:rsidR="00D3531B" w:rsidRPr="00ED2777">
              <w:rPr>
                <w:rFonts w:ascii="Calibri" w:eastAsia="Times New Roman" w:hAnsi="Calibri" w:cs="Calibri"/>
                <w:sz w:val="20"/>
                <w:szCs w:val="20"/>
                <w:lang w:eastAsia="en-GB"/>
              </w:rPr>
              <w:lastRenderedPageBreak/>
              <w:t>English Hub</w:t>
            </w:r>
            <w:r>
              <w:rPr>
                <w:rFonts w:ascii="Calibri" w:eastAsia="Times New Roman" w:hAnsi="Calibri" w:cs="Calibri"/>
                <w:sz w:val="20"/>
                <w:szCs w:val="20"/>
                <w:lang w:eastAsia="en-GB"/>
              </w:rPr>
              <w:t xml:space="preserve"> support - funded</w:t>
            </w:r>
          </w:p>
          <w:p w14:paraId="135BFB4E" w14:textId="721C32F6" w:rsidR="00D3531B" w:rsidRPr="000A1952" w:rsidRDefault="00D3531B" w:rsidP="008C613D">
            <w:pPr>
              <w:spacing w:before="100" w:beforeAutospacing="1" w:after="100" w:afterAutospacing="1" w:line="240" w:lineRule="auto"/>
              <w:rPr>
                <w:rFonts w:ascii="Calibri" w:eastAsia="Times New Roman" w:hAnsi="Calibri" w:cs="Calibri"/>
                <w:sz w:val="20"/>
                <w:szCs w:val="20"/>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C488FF" w14:textId="7B8C1ECD" w:rsidR="008C613D" w:rsidRPr="000A1952" w:rsidRDefault="00D3531B" w:rsidP="008C613D">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lastRenderedPageBreak/>
              <w:t>F</w:t>
            </w:r>
            <w:r w:rsidRPr="000A1952">
              <w:rPr>
                <w:rFonts w:ascii="Calibri" w:eastAsia="Times New Roman" w:hAnsi="Calibri" w:cs="Calibri"/>
                <w:sz w:val="20"/>
                <w:szCs w:val="20"/>
                <w:lang w:eastAsia="en-GB"/>
              </w:rPr>
              <w:t>ocus on keep up and catch up</w:t>
            </w:r>
            <w:r w:rsidR="008C613D" w:rsidRPr="000A1952">
              <w:rPr>
                <w:rFonts w:ascii="Calibri" w:eastAsia="Times New Roman" w:hAnsi="Calibri" w:cs="Calibri"/>
                <w:sz w:val="20"/>
                <w:szCs w:val="20"/>
                <w:lang w:eastAsia="en-GB"/>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2AFD77" w14:textId="77777777" w:rsidR="008C613D" w:rsidRPr="00ED2777" w:rsidRDefault="00D3531B" w:rsidP="008C613D">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t>JC</w:t>
            </w:r>
          </w:p>
          <w:p w14:paraId="70C8782C" w14:textId="3E3B1B74" w:rsidR="00D3531B" w:rsidRPr="000A1952" w:rsidRDefault="00D3531B" w:rsidP="008C613D">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t>JF</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3093EF" w14:textId="30AA3D66" w:rsidR="0070020D" w:rsidRDefault="0070020D" w:rsidP="0070020D">
            <w:pPr>
              <w:spacing w:after="0" w:line="240" w:lineRule="auto"/>
              <w:rPr>
                <w:rFonts w:ascii="Calibri" w:eastAsia="Times New Roman" w:hAnsi="Calibri" w:cs="Calibri"/>
                <w:color w:val="FF0000"/>
                <w:sz w:val="20"/>
                <w:szCs w:val="20"/>
                <w:lang w:eastAsia="en-GB"/>
              </w:rPr>
            </w:pPr>
            <w:r w:rsidRPr="000A1952">
              <w:rPr>
                <w:rFonts w:ascii="Calibri" w:eastAsia="Times New Roman" w:hAnsi="Calibri" w:cs="Calibri"/>
                <w:color w:val="FF0000"/>
                <w:sz w:val="20"/>
                <w:szCs w:val="20"/>
                <w:lang w:eastAsia="en-GB"/>
              </w:rPr>
              <w:t>Autumn term</w:t>
            </w:r>
          </w:p>
          <w:p w14:paraId="0E024142" w14:textId="2AE2E27D" w:rsidR="0070020D" w:rsidRDefault="0070020D" w:rsidP="0070020D">
            <w:pPr>
              <w:spacing w:after="0" w:line="240" w:lineRule="auto"/>
              <w:rPr>
                <w:rFonts w:ascii="Calibri" w:eastAsia="Times New Roman" w:hAnsi="Calibri" w:cs="Calibri"/>
                <w:color w:val="FF0000"/>
                <w:sz w:val="20"/>
                <w:szCs w:val="20"/>
                <w:lang w:eastAsia="en-GB"/>
              </w:rPr>
            </w:pPr>
            <w:r>
              <w:rPr>
                <w:rFonts w:ascii="Calibri" w:eastAsia="Times New Roman" w:hAnsi="Calibri" w:cs="Calibri"/>
                <w:color w:val="FF0000"/>
                <w:sz w:val="20"/>
                <w:szCs w:val="20"/>
                <w:lang w:eastAsia="en-GB"/>
              </w:rPr>
              <w:t xml:space="preserve">Focus on RWI 1:1 </w:t>
            </w:r>
            <w:proofErr w:type="gramStart"/>
            <w:r>
              <w:rPr>
                <w:rFonts w:ascii="Calibri" w:eastAsia="Times New Roman" w:hAnsi="Calibri" w:cs="Calibri"/>
                <w:color w:val="FF0000"/>
                <w:sz w:val="20"/>
                <w:szCs w:val="20"/>
                <w:lang w:eastAsia="en-GB"/>
              </w:rPr>
              <w:t>interventions</w:t>
            </w:r>
            <w:proofErr w:type="gramEnd"/>
            <w:r>
              <w:rPr>
                <w:rFonts w:ascii="Calibri" w:eastAsia="Times New Roman" w:hAnsi="Calibri" w:cs="Calibri"/>
                <w:color w:val="FF0000"/>
                <w:sz w:val="20"/>
                <w:szCs w:val="20"/>
                <w:lang w:eastAsia="en-GB"/>
              </w:rPr>
              <w:t xml:space="preserve"> for the lowest 20% of learners. Assessments updated half-</w:t>
            </w:r>
            <w:r>
              <w:rPr>
                <w:rFonts w:ascii="Calibri" w:eastAsia="Times New Roman" w:hAnsi="Calibri" w:cs="Calibri"/>
                <w:color w:val="FF0000"/>
                <w:sz w:val="20"/>
                <w:szCs w:val="20"/>
                <w:lang w:eastAsia="en-GB"/>
              </w:rPr>
              <w:lastRenderedPageBreak/>
              <w:t>termly and pupils changed according to assessment.</w:t>
            </w:r>
          </w:p>
          <w:p w14:paraId="68CCFDA0" w14:textId="77777777" w:rsidR="0070020D" w:rsidRDefault="0070020D" w:rsidP="0070020D">
            <w:pPr>
              <w:spacing w:after="0" w:line="240" w:lineRule="auto"/>
              <w:rPr>
                <w:rFonts w:ascii="Calibri" w:eastAsia="Times New Roman" w:hAnsi="Calibri" w:cs="Calibri"/>
                <w:color w:val="FF0000"/>
                <w:sz w:val="20"/>
                <w:szCs w:val="20"/>
                <w:lang w:eastAsia="en-GB"/>
              </w:rPr>
            </w:pPr>
          </w:p>
          <w:p w14:paraId="63D9AC0C" w14:textId="77777777" w:rsidR="0070020D" w:rsidRDefault="0070020D" w:rsidP="0070020D">
            <w:pPr>
              <w:spacing w:after="0" w:line="240" w:lineRule="auto"/>
              <w:rPr>
                <w:rFonts w:ascii="Calibri" w:eastAsia="Times New Roman" w:hAnsi="Calibri" w:cs="Calibri"/>
                <w:color w:val="FFC000"/>
                <w:sz w:val="20"/>
                <w:szCs w:val="20"/>
                <w:lang w:eastAsia="en-GB"/>
              </w:rPr>
            </w:pPr>
            <w:r w:rsidRPr="0070020D">
              <w:rPr>
                <w:rFonts w:ascii="Calibri" w:eastAsia="Times New Roman" w:hAnsi="Calibri" w:cs="Calibri"/>
                <w:color w:val="FFC000"/>
                <w:sz w:val="20"/>
                <w:szCs w:val="20"/>
                <w:lang w:eastAsia="en-GB"/>
              </w:rPr>
              <w:t>Spring term</w:t>
            </w:r>
          </w:p>
          <w:p w14:paraId="42662657" w14:textId="1AA1902C" w:rsidR="0070020D" w:rsidRPr="0070020D" w:rsidRDefault="0070020D" w:rsidP="0070020D">
            <w:pPr>
              <w:spacing w:after="0" w:line="240" w:lineRule="auto"/>
              <w:rPr>
                <w:rFonts w:ascii="Calibri" w:eastAsia="Times New Roman" w:hAnsi="Calibri" w:cs="Calibri"/>
                <w:color w:val="FFC000"/>
                <w:sz w:val="20"/>
                <w:szCs w:val="20"/>
                <w:lang w:eastAsia="en-GB"/>
              </w:rPr>
            </w:pPr>
            <w:r w:rsidRPr="0070020D">
              <w:rPr>
                <w:rFonts w:ascii="Calibri" w:eastAsia="Times New Roman" w:hAnsi="Calibri" w:cs="Calibri"/>
                <w:color w:val="FFC000"/>
                <w:sz w:val="20"/>
                <w:szCs w:val="20"/>
                <w:lang w:eastAsia="en-GB"/>
              </w:rPr>
              <w:t>Identified pupils sent additional tasks during lockdown as part of remote learning. Pupils in school received additional support by staff in school.</w:t>
            </w:r>
          </w:p>
          <w:p w14:paraId="55B73282" w14:textId="77777777" w:rsidR="008C613D" w:rsidRPr="000A1952" w:rsidRDefault="008C613D" w:rsidP="008C613D">
            <w:pPr>
              <w:spacing w:after="0" w:line="240" w:lineRule="auto"/>
              <w:rPr>
                <w:rFonts w:ascii="Calibri" w:eastAsia="Times New Roman" w:hAnsi="Calibri" w:cs="Calibri"/>
                <w:sz w:val="20"/>
                <w:szCs w:val="20"/>
                <w:lang w:eastAsia="en-GB"/>
              </w:rPr>
            </w:pPr>
          </w:p>
        </w:tc>
      </w:tr>
    </w:tbl>
    <w:p w14:paraId="4AD48F57" w14:textId="138110CD" w:rsidR="000A1952" w:rsidRPr="000A1952" w:rsidRDefault="000A1952" w:rsidP="000A1952">
      <w:pPr>
        <w:spacing w:before="100" w:beforeAutospacing="1" w:after="100" w:afterAutospacing="1" w:line="240" w:lineRule="auto"/>
        <w:rPr>
          <w:rFonts w:ascii="Times New Roman" w:eastAsia="Times New Roman" w:hAnsi="Times New Roman" w:cs="Times New Roman"/>
          <w:sz w:val="24"/>
          <w:szCs w:val="24"/>
          <w:lang w:eastAsia="en-GB"/>
        </w:rPr>
      </w:pPr>
      <w:r w:rsidRPr="000A1952">
        <w:rPr>
          <w:rFonts w:ascii="Calibri,Bold" w:eastAsia="Times New Roman" w:hAnsi="Calibri,Bold" w:cs="Times New Roman"/>
          <w:b/>
          <w:bCs/>
          <w:sz w:val="28"/>
          <w:szCs w:val="28"/>
          <w:lang w:eastAsia="en-GB"/>
        </w:rPr>
        <w:t>Targeted academic support</w:t>
      </w:r>
      <w:r w:rsidRPr="000A1952">
        <w:rPr>
          <w:rFonts w:ascii="Calibri,Bold" w:eastAsia="Times New Roman" w:hAnsi="Calibri,Bold" w:cs="Times New Roman"/>
          <w:sz w:val="28"/>
          <w:szCs w:val="28"/>
          <w:lang w:eastAsia="en-GB"/>
        </w:rPr>
        <w:t xml:space="preserve"> </w:t>
      </w:r>
      <w:proofErr w:type="gramStart"/>
      <w:r w:rsidRPr="000A1952">
        <w:rPr>
          <w:rFonts w:ascii="Calibri" w:eastAsia="Times New Roman" w:hAnsi="Calibri" w:cs="Calibri"/>
          <w:lang w:eastAsia="en-GB"/>
        </w:rPr>
        <w:t>i.e.</w:t>
      </w:r>
      <w:proofErr w:type="gramEnd"/>
      <w:r w:rsidRPr="000A1952">
        <w:rPr>
          <w:rFonts w:ascii="Calibri" w:eastAsia="Times New Roman" w:hAnsi="Calibri" w:cs="Calibri"/>
          <w:lang w:eastAsia="en-GB"/>
        </w:rPr>
        <w:t xml:space="preserve"> Structured interventions, small group tuition, 1:1 support </w:t>
      </w:r>
      <w:r w:rsidR="00D3531B">
        <w:rPr>
          <w:rFonts w:ascii="Calibri" w:eastAsia="Times New Roman" w:hAnsi="Calibri" w:cs="Calibri"/>
          <w:lang w:eastAsia="en-GB"/>
        </w:rPr>
        <w:br/>
      </w:r>
      <w:r w:rsidRPr="000A1952">
        <w:rPr>
          <w:rFonts w:ascii="Calibri,Bold" w:eastAsia="Times New Roman" w:hAnsi="Calibri,Bold" w:cs="Times New Roman"/>
          <w:lang w:eastAsia="en-GB"/>
        </w:rPr>
        <w:t>Barrier Action Desired outcome Evidence source Cost Baseline data Person Impact/ evaluation (</w:t>
      </w:r>
      <w:r w:rsidRPr="000A1952">
        <w:rPr>
          <w:rFonts w:ascii="Calibri,Bold" w:eastAsia="Times New Roman" w:hAnsi="Calibri,Bold" w:cs="Times New Roman"/>
          <w:color w:val="FF0000"/>
          <w:lang w:eastAsia="en-GB"/>
        </w:rPr>
        <w:t>autumn</w:t>
      </w:r>
      <w:r w:rsidRPr="000A1952">
        <w:rPr>
          <w:rFonts w:ascii="Calibri,Bold" w:eastAsia="Times New Roman" w:hAnsi="Calibri,Bold" w:cs="Times New Roman"/>
          <w:lang w:eastAsia="en-GB"/>
        </w:rPr>
        <w:t xml:space="preserve">, </w:t>
      </w:r>
      <w:r w:rsidRPr="000A1952">
        <w:rPr>
          <w:rFonts w:ascii="Calibri,Bold" w:eastAsia="Times New Roman" w:hAnsi="Calibri,Bold" w:cs="Times New Roman"/>
          <w:color w:val="FFBF00"/>
          <w:lang w:eastAsia="en-GB"/>
        </w:rPr>
        <w:t>spring</w:t>
      </w:r>
      <w:r w:rsidRPr="000A1952">
        <w:rPr>
          <w:rFonts w:ascii="Calibri,Bold" w:eastAsia="Times New Roman" w:hAnsi="Calibri,Bold" w:cs="Times New Roman"/>
          <w:lang w:eastAsia="en-GB"/>
        </w:rPr>
        <w:t xml:space="preserve">, responsible </w:t>
      </w:r>
      <w:r w:rsidRPr="000A1952">
        <w:rPr>
          <w:rFonts w:ascii="Calibri,Bold" w:eastAsia="Times New Roman" w:hAnsi="Calibri,Bold" w:cs="Times New Roman"/>
          <w:color w:val="00AF4F"/>
          <w:lang w:eastAsia="en-GB"/>
        </w:rPr>
        <w:t>summer</w:t>
      </w:r>
      <w:r w:rsidRPr="000A1952">
        <w:rPr>
          <w:rFonts w:ascii="Calibri,Bold" w:eastAsia="Times New Roman" w:hAnsi="Calibri,Bold" w:cs="Times New Roman"/>
          <w:lang w:eastAsia="en-GB"/>
        </w:rPr>
        <w:t xml:space="preserve">) </w:t>
      </w:r>
    </w:p>
    <w:p w14:paraId="578BD46C" w14:textId="3404F41A" w:rsidR="000A1952" w:rsidRPr="000A1952" w:rsidRDefault="000A1952" w:rsidP="000A1952">
      <w:pPr>
        <w:spacing w:after="0" w:line="240" w:lineRule="auto"/>
        <w:rPr>
          <w:rFonts w:ascii="Times New Roman" w:eastAsia="Times New Roman" w:hAnsi="Times New Roman" w:cs="Times New Roman"/>
          <w:sz w:val="24"/>
          <w:szCs w:val="24"/>
          <w:lang w:eastAsia="en-GB"/>
        </w:rPr>
      </w:pPr>
    </w:p>
    <w:tbl>
      <w:tblPr>
        <w:tblW w:w="0" w:type="auto"/>
        <w:tblInd w:w="-714" w:type="dxa"/>
        <w:shd w:val="clear" w:color="auto" w:fill="FFFFFF"/>
        <w:tblCellMar>
          <w:top w:w="15" w:type="dxa"/>
          <w:left w:w="15" w:type="dxa"/>
          <w:bottom w:w="15" w:type="dxa"/>
          <w:right w:w="15" w:type="dxa"/>
        </w:tblCellMar>
        <w:tblLook w:val="04A0" w:firstRow="1" w:lastRow="0" w:firstColumn="1" w:lastColumn="0" w:noHBand="0" w:noVBand="1"/>
      </w:tblPr>
      <w:tblGrid>
        <w:gridCol w:w="710"/>
        <w:gridCol w:w="2127"/>
        <w:gridCol w:w="1842"/>
        <w:gridCol w:w="2409"/>
        <w:gridCol w:w="1559"/>
        <w:gridCol w:w="1418"/>
        <w:gridCol w:w="1417"/>
        <w:gridCol w:w="3507"/>
      </w:tblGrid>
      <w:tr w:rsidR="00ED2777" w:rsidRPr="00ED2777" w14:paraId="1FDDF13D" w14:textId="77777777" w:rsidTr="00B25398">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9A77B0" w14:textId="77777777" w:rsidR="00D3531B" w:rsidRPr="00ED2777" w:rsidRDefault="00D3531B" w:rsidP="00D3531B">
            <w:pPr>
              <w:pStyle w:val="NormalWeb"/>
              <w:jc w:val="center"/>
              <w:rPr>
                <w:rFonts w:ascii="Calibri" w:hAnsi="Calibri" w:cs="Calibri"/>
                <w:b/>
                <w:bCs/>
                <w:sz w:val="20"/>
                <w:szCs w:val="20"/>
              </w:rPr>
            </w:pPr>
            <w:r w:rsidRPr="00ED2777">
              <w:rPr>
                <w:rFonts w:ascii="Calibri" w:hAnsi="Calibri" w:cs="Calibri"/>
                <w:b/>
                <w:bCs/>
                <w:sz w:val="20"/>
                <w:szCs w:val="20"/>
              </w:rPr>
              <w:t>Barrier</w:t>
            </w:r>
          </w:p>
          <w:p w14:paraId="2A610894" w14:textId="2C1AD937"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EEA14A" w14:textId="77777777" w:rsidR="00D3531B" w:rsidRPr="00ED2777" w:rsidRDefault="00D3531B" w:rsidP="00D3531B">
            <w:pPr>
              <w:pStyle w:val="NormalWeb"/>
              <w:jc w:val="center"/>
              <w:rPr>
                <w:rFonts w:ascii="Calibri" w:hAnsi="Calibri" w:cs="Calibri"/>
                <w:b/>
                <w:bCs/>
                <w:sz w:val="20"/>
                <w:szCs w:val="20"/>
              </w:rPr>
            </w:pPr>
            <w:r w:rsidRPr="00ED2777">
              <w:rPr>
                <w:rFonts w:ascii="Calibri" w:hAnsi="Calibri" w:cs="Calibri"/>
                <w:b/>
                <w:bCs/>
                <w:sz w:val="20"/>
                <w:szCs w:val="20"/>
              </w:rPr>
              <w:t>Action</w:t>
            </w:r>
          </w:p>
          <w:p w14:paraId="610F88CE" w14:textId="5C7FC0F8"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AE3B39" w14:textId="77777777" w:rsidR="00D3531B" w:rsidRPr="00ED2777" w:rsidRDefault="00D3531B" w:rsidP="00D3531B">
            <w:pPr>
              <w:pStyle w:val="NormalWeb"/>
              <w:jc w:val="center"/>
              <w:rPr>
                <w:rFonts w:ascii="Calibri" w:hAnsi="Calibri" w:cs="Calibri"/>
                <w:b/>
                <w:bCs/>
                <w:sz w:val="20"/>
                <w:szCs w:val="20"/>
              </w:rPr>
            </w:pPr>
            <w:r w:rsidRPr="00ED2777">
              <w:rPr>
                <w:rFonts w:ascii="Calibri" w:hAnsi="Calibri" w:cs="Calibri"/>
                <w:b/>
                <w:bCs/>
                <w:sz w:val="20"/>
                <w:szCs w:val="20"/>
              </w:rPr>
              <w:t>Desired Outcome</w:t>
            </w:r>
          </w:p>
          <w:p w14:paraId="1CC15536" w14:textId="26E28E74"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C29594" w14:textId="3622BB0C"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hAnsi="Calibri" w:cs="Calibri"/>
                <w:b/>
                <w:bCs/>
                <w:sz w:val="20"/>
                <w:szCs w:val="20"/>
              </w:rPr>
              <w:t>Evidence source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D2126E" w14:textId="6D6E7DD1"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hAnsi="Calibri" w:cs="Calibri"/>
                <w:b/>
                <w:bCs/>
                <w:sz w:val="20"/>
                <w:szCs w:val="20"/>
              </w:rPr>
              <w:t>Cost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19D444" w14:textId="42DDBF8D"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hAnsi="Calibri" w:cs="Calibri"/>
                <w:b/>
                <w:bCs/>
                <w:sz w:val="20"/>
                <w:szCs w:val="20"/>
              </w:rPr>
              <w:t>Baseline data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F0E110" w14:textId="500A4B2E"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hAnsi="Calibri" w:cs="Calibri"/>
                <w:b/>
                <w:bCs/>
                <w:sz w:val="20"/>
                <w:szCs w:val="20"/>
              </w:rPr>
              <w:t>Person responsible</w:t>
            </w:r>
          </w:p>
        </w:tc>
        <w:tc>
          <w:tcPr>
            <w:tcW w:w="35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958361" w14:textId="35F2FE13" w:rsidR="00D3531B" w:rsidRPr="000A1952" w:rsidRDefault="00D3531B" w:rsidP="00D3531B">
            <w:pPr>
              <w:spacing w:after="0" w:line="240" w:lineRule="auto"/>
              <w:rPr>
                <w:rFonts w:ascii="Calibri" w:eastAsia="Times New Roman" w:hAnsi="Calibri" w:cs="Calibri"/>
                <w:sz w:val="20"/>
                <w:szCs w:val="20"/>
                <w:lang w:eastAsia="en-GB"/>
              </w:rPr>
            </w:pPr>
            <w:r w:rsidRPr="00ED2777">
              <w:rPr>
                <w:rFonts w:ascii="Calibri" w:hAnsi="Calibri" w:cs="Calibri"/>
                <w:b/>
                <w:bCs/>
                <w:sz w:val="20"/>
                <w:szCs w:val="20"/>
              </w:rPr>
              <w:t>Impact/ evaluation (</w:t>
            </w:r>
            <w:r w:rsidRPr="00ED2777">
              <w:rPr>
                <w:rFonts w:ascii="Calibri" w:hAnsi="Calibri" w:cs="Calibri"/>
                <w:b/>
                <w:bCs/>
                <w:color w:val="FF0000"/>
                <w:sz w:val="20"/>
                <w:szCs w:val="20"/>
              </w:rPr>
              <w:t>autumn</w:t>
            </w:r>
            <w:r w:rsidRPr="00ED2777">
              <w:rPr>
                <w:rFonts w:ascii="Calibri" w:hAnsi="Calibri" w:cs="Calibri"/>
                <w:b/>
                <w:bCs/>
                <w:sz w:val="20"/>
                <w:szCs w:val="20"/>
              </w:rPr>
              <w:t xml:space="preserve">, </w:t>
            </w:r>
            <w:r w:rsidRPr="00ED2777">
              <w:rPr>
                <w:rFonts w:ascii="Calibri" w:hAnsi="Calibri" w:cs="Calibri"/>
                <w:b/>
                <w:bCs/>
                <w:color w:val="FFBF00"/>
                <w:sz w:val="20"/>
                <w:szCs w:val="20"/>
              </w:rPr>
              <w:t>spring</w:t>
            </w:r>
            <w:r w:rsidRPr="00ED2777">
              <w:rPr>
                <w:rFonts w:ascii="Calibri" w:hAnsi="Calibri" w:cs="Calibri"/>
                <w:b/>
                <w:bCs/>
                <w:sz w:val="20"/>
                <w:szCs w:val="20"/>
              </w:rPr>
              <w:t xml:space="preserve">, </w:t>
            </w:r>
            <w:r w:rsidRPr="00ED2777">
              <w:rPr>
                <w:rFonts w:ascii="Calibri" w:hAnsi="Calibri" w:cs="Calibri"/>
                <w:b/>
                <w:bCs/>
                <w:color w:val="00AF4F"/>
                <w:sz w:val="20"/>
                <w:szCs w:val="20"/>
              </w:rPr>
              <w:t>summer</w:t>
            </w:r>
            <w:r w:rsidRPr="00ED2777">
              <w:rPr>
                <w:rFonts w:ascii="Calibri" w:hAnsi="Calibri" w:cs="Calibri"/>
                <w:b/>
                <w:bCs/>
                <w:sz w:val="20"/>
                <w:szCs w:val="20"/>
              </w:rPr>
              <w:t>)</w:t>
            </w:r>
          </w:p>
        </w:tc>
      </w:tr>
      <w:tr w:rsidR="00B25398" w:rsidRPr="00ED2777" w14:paraId="618BEB3F" w14:textId="77777777" w:rsidTr="00B25398">
        <w:tc>
          <w:tcPr>
            <w:tcW w:w="710" w:type="dxa"/>
            <w:tcBorders>
              <w:top w:val="single" w:sz="4" w:space="0" w:color="000000"/>
              <w:left w:val="single" w:sz="4" w:space="0" w:color="000000"/>
              <w:bottom w:val="single" w:sz="4" w:space="0" w:color="000000"/>
              <w:right w:val="single" w:sz="4" w:space="0" w:color="000000"/>
            </w:tcBorders>
            <w:shd w:val="clear" w:color="auto" w:fill="FFEFCC"/>
            <w:vAlign w:val="center"/>
          </w:tcPr>
          <w:p w14:paraId="2321DFD7" w14:textId="06EB16C6"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D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FDBF9" w14:textId="04B7A9AC" w:rsidR="00DE2F74"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September baseline assessments have identified children in need of support in R, W and M.</w:t>
            </w:r>
            <w:r w:rsidR="00DE2F74" w:rsidRPr="00ED2777">
              <w:rPr>
                <w:rFonts w:ascii="Calibri" w:eastAsia="Times New Roman" w:hAnsi="Calibri" w:cs="Calibri"/>
                <w:sz w:val="20"/>
                <w:szCs w:val="20"/>
                <w:lang w:eastAsia="en-GB"/>
              </w:rPr>
              <w:t xml:space="preserve"> as well as speaking listening in EYFS.</w:t>
            </w:r>
          </w:p>
          <w:p w14:paraId="2CC34111" w14:textId="03670F3A" w:rsidR="00D3531B" w:rsidRPr="000A1952" w:rsidRDefault="0038017B"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t xml:space="preserve">Staff to </w:t>
            </w:r>
            <w:r w:rsidR="00D3531B" w:rsidRPr="000A1952">
              <w:rPr>
                <w:rFonts w:ascii="Calibri" w:eastAsia="Times New Roman" w:hAnsi="Calibri" w:cs="Calibri"/>
                <w:sz w:val="20"/>
                <w:szCs w:val="20"/>
                <w:lang w:eastAsia="en-GB"/>
              </w:rPr>
              <w:t xml:space="preserve">identify interventions for all identified pupils – basic skills. </w:t>
            </w:r>
          </w:p>
          <w:p w14:paraId="7E2B95CC" w14:textId="77777777"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Targeted support provided from T</w:t>
            </w:r>
            <w:r w:rsidR="00DE2F74" w:rsidRPr="00ED2777">
              <w:rPr>
                <w:rFonts w:ascii="Calibri" w:eastAsia="Times New Roman" w:hAnsi="Calibri" w:cs="Calibri"/>
                <w:sz w:val="20"/>
                <w:szCs w:val="20"/>
                <w:lang w:eastAsia="en-GB"/>
              </w:rPr>
              <w:t>A’s</w:t>
            </w:r>
          </w:p>
          <w:p w14:paraId="6594F8B2" w14:textId="3106F1DB" w:rsidR="00DE2F74" w:rsidRPr="00ED2777" w:rsidRDefault="00DE2F74" w:rsidP="00D3531B">
            <w:pPr>
              <w:spacing w:before="100" w:beforeAutospacing="1" w:after="100" w:afterAutospacing="1" w:line="240" w:lineRule="auto"/>
              <w:rPr>
                <w:rFonts w:ascii="Calibri" w:eastAsia="Times New Roman" w:hAnsi="Calibri" w:cs="Calibri"/>
                <w:sz w:val="20"/>
                <w:szCs w:val="20"/>
                <w:lang w:eastAsia="en-GB"/>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296C2" w14:textId="10484F7E"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Progress is accelerated termly to ensure pupils can access age</w:t>
            </w:r>
            <w:r w:rsidR="00DE2F74" w:rsidRPr="00ED2777">
              <w:rPr>
                <w:rFonts w:ascii="Calibri" w:eastAsia="Times New Roman" w:hAnsi="Calibri" w:cs="Calibri"/>
                <w:sz w:val="20"/>
                <w:szCs w:val="20"/>
                <w:lang w:eastAsia="en-GB"/>
              </w:rPr>
              <w:t>-</w:t>
            </w:r>
            <w:r w:rsidRPr="000A1952">
              <w:rPr>
                <w:rFonts w:ascii="Calibri" w:eastAsia="Times New Roman" w:hAnsi="Calibri" w:cs="Calibri"/>
                <w:sz w:val="20"/>
                <w:szCs w:val="20"/>
                <w:lang w:eastAsia="en-GB"/>
              </w:rPr>
              <w:t xml:space="preserve">appropriate learning materials. </w:t>
            </w:r>
          </w:p>
          <w:p w14:paraId="1F15AA58" w14:textId="4FDE8584"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Gaps in learning are quickly identified and intervention provided to allow children to ‘catch up’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4E84E" w14:textId="77777777"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Small group tuition has a positive impact on pupil outcomes +4 months and feedback +8 months </w:t>
            </w:r>
          </w:p>
          <w:p w14:paraId="1D34B81B" w14:textId="0540B987"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(EEF Teaching and Learning Toolkit)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9826C" w14:textId="77777777" w:rsidR="00DE2F74" w:rsidRPr="00ED2777" w:rsidRDefault="00DE2F74"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t>TA’s time to be used effectively to support learning through focussed intervention groups</w:t>
            </w:r>
          </w:p>
          <w:p w14:paraId="76C69FF5" w14:textId="77777777" w:rsidR="00DE2F74"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Learning apps to support Maths £</w:t>
            </w:r>
            <w:r w:rsidR="00DE2F74" w:rsidRPr="00ED2777">
              <w:rPr>
                <w:rFonts w:ascii="Calibri" w:eastAsia="Times New Roman" w:hAnsi="Calibri" w:cs="Calibri"/>
                <w:sz w:val="20"/>
                <w:szCs w:val="20"/>
                <w:lang w:eastAsia="en-GB"/>
              </w:rPr>
              <w:t>1000</w:t>
            </w:r>
          </w:p>
          <w:p w14:paraId="0A8797E3" w14:textId="3CF367A0" w:rsidR="00D3531B" w:rsidRPr="00ED2777" w:rsidRDefault="00DE2F74"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t>NELI Intervention, staff CPD and supply costs - £5000</w:t>
            </w:r>
            <w:r w:rsidR="00D3531B" w:rsidRPr="000A1952">
              <w:rPr>
                <w:rFonts w:ascii="Calibri" w:eastAsia="Times New Roman" w:hAnsi="Calibri" w:cs="Calibri"/>
                <w:sz w:val="20"/>
                <w:szCs w:val="20"/>
                <w:lang w:eastAsia="en-GB"/>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A9C29" w14:textId="2EA86BC5"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Determined from baseline assessments completed September 2020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2DB5A" w14:textId="77777777"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 </w:t>
            </w:r>
            <w:r w:rsidR="00DE2F74" w:rsidRPr="00ED2777">
              <w:rPr>
                <w:rFonts w:ascii="Calibri" w:eastAsia="Times New Roman" w:hAnsi="Calibri" w:cs="Calibri"/>
                <w:sz w:val="20"/>
                <w:szCs w:val="20"/>
                <w:lang w:eastAsia="en-GB"/>
              </w:rPr>
              <w:t>JC</w:t>
            </w:r>
          </w:p>
          <w:p w14:paraId="73A58950" w14:textId="133B656E" w:rsidR="00DE2F74" w:rsidRPr="00ED2777" w:rsidRDefault="00DE2F74" w:rsidP="00D3531B">
            <w:pPr>
              <w:spacing w:before="100" w:beforeAutospacing="1" w:after="100" w:afterAutospacing="1" w:line="240" w:lineRule="auto"/>
              <w:rPr>
                <w:rFonts w:ascii="Calibri" w:eastAsia="Times New Roman" w:hAnsi="Calibri" w:cs="Calibri"/>
                <w:sz w:val="20"/>
                <w:szCs w:val="20"/>
                <w:lang w:eastAsia="en-GB"/>
              </w:rPr>
            </w:pPr>
            <w:proofErr w:type="spellStart"/>
            <w:r w:rsidRPr="00ED2777">
              <w:rPr>
                <w:rFonts w:ascii="Calibri" w:eastAsia="Times New Roman" w:hAnsi="Calibri" w:cs="Calibri"/>
                <w:sz w:val="20"/>
                <w:szCs w:val="20"/>
                <w:lang w:eastAsia="en-GB"/>
              </w:rPr>
              <w:t>MMcD</w:t>
            </w:r>
            <w:proofErr w:type="spellEnd"/>
          </w:p>
        </w:tc>
        <w:tc>
          <w:tcPr>
            <w:tcW w:w="3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E18FE" w14:textId="473EB1A9" w:rsidR="00D3531B" w:rsidRDefault="00D3531B" w:rsidP="00D3531B">
            <w:pPr>
              <w:spacing w:before="100" w:beforeAutospacing="1" w:after="100" w:afterAutospacing="1" w:line="240" w:lineRule="auto"/>
              <w:rPr>
                <w:rFonts w:ascii="Calibri" w:eastAsia="Times New Roman" w:hAnsi="Calibri" w:cs="Calibri"/>
                <w:color w:val="FF0000"/>
                <w:sz w:val="20"/>
                <w:szCs w:val="20"/>
                <w:lang w:eastAsia="en-GB"/>
              </w:rPr>
            </w:pPr>
            <w:r w:rsidRPr="000A1952">
              <w:rPr>
                <w:rFonts w:ascii="Calibri" w:eastAsia="Times New Roman" w:hAnsi="Calibri" w:cs="Calibri"/>
                <w:color w:val="FF0000"/>
                <w:sz w:val="20"/>
                <w:szCs w:val="20"/>
                <w:lang w:eastAsia="en-GB"/>
              </w:rPr>
              <w:t>Autumn</w:t>
            </w:r>
            <w:r w:rsidR="0070020D">
              <w:rPr>
                <w:rFonts w:ascii="Calibri" w:eastAsia="Times New Roman" w:hAnsi="Calibri" w:cs="Calibri"/>
                <w:color w:val="FF0000"/>
                <w:sz w:val="20"/>
                <w:szCs w:val="20"/>
                <w:lang w:eastAsia="en-GB"/>
              </w:rPr>
              <w:br/>
            </w:r>
            <w:proofErr w:type="gramStart"/>
            <w:r w:rsidR="0070020D">
              <w:rPr>
                <w:rFonts w:ascii="Calibri" w:eastAsia="Times New Roman" w:hAnsi="Calibri" w:cs="Calibri"/>
                <w:color w:val="FF0000"/>
                <w:sz w:val="20"/>
                <w:szCs w:val="20"/>
                <w:lang w:eastAsia="en-GB"/>
              </w:rPr>
              <w:t>TA’s</w:t>
            </w:r>
            <w:proofErr w:type="gramEnd"/>
            <w:r w:rsidR="0070020D">
              <w:rPr>
                <w:rFonts w:ascii="Calibri" w:eastAsia="Times New Roman" w:hAnsi="Calibri" w:cs="Calibri"/>
                <w:color w:val="FF0000"/>
                <w:sz w:val="20"/>
                <w:szCs w:val="20"/>
                <w:lang w:eastAsia="en-GB"/>
              </w:rPr>
              <w:t xml:space="preserve"> timetabled to provide interventions on an afternoon. Small groups complete a wide range of interventions focused on basic skills. EYFS staff trained in NELI intervention.</w:t>
            </w:r>
          </w:p>
          <w:p w14:paraId="3091B9A6" w14:textId="2AA352A2" w:rsidR="00D3531B" w:rsidRPr="0070020D" w:rsidRDefault="0070020D" w:rsidP="00D3531B">
            <w:pPr>
              <w:spacing w:before="100" w:beforeAutospacing="1" w:after="100" w:afterAutospacing="1" w:line="240" w:lineRule="auto"/>
              <w:rPr>
                <w:rFonts w:ascii="Calibri" w:eastAsia="Times New Roman" w:hAnsi="Calibri" w:cs="Calibri"/>
                <w:color w:val="FFC000"/>
                <w:sz w:val="20"/>
                <w:szCs w:val="20"/>
                <w:lang w:eastAsia="en-GB"/>
              </w:rPr>
            </w:pPr>
            <w:r w:rsidRPr="0070020D">
              <w:rPr>
                <w:rFonts w:ascii="Calibri" w:eastAsia="Times New Roman" w:hAnsi="Calibri" w:cs="Calibri"/>
                <w:color w:val="FFC000"/>
                <w:sz w:val="20"/>
                <w:szCs w:val="20"/>
                <w:lang w:eastAsia="en-GB"/>
              </w:rPr>
              <w:t>Spring</w:t>
            </w:r>
            <w:r>
              <w:rPr>
                <w:rFonts w:ascii="Calibri" w:eastAsia="Times New Roman" w:hAnsi="Calibri" w:cs="Calibri"/>
                <w:color w:val="FFC000"/>
                <w:sz w:val="20"/>
                <w:szCs w:val="20"/>
                <w:lang w:eastAsia="en-GB"/>
              </w:rPr>
              <w:br/>
              <w:t xml:space="preserve">Maths apps investigated by </w:t>
            </w:r>
            <w:proofErr w:type="gramStart"/>
            <w:r>
              <w:rPr>
                <w:rFonts w:ascii="Calibri" w:eastAsia="Times New Roman" w:hAnsi="Calibri" w:cs="Calibri"/>
                <w:color w:val="FFC000"/>
                <w:sz w:val="20"/>
                <w:szCs w:val="20"/>
                <w:lang w:eastAsia="en-GB"/>
              </w:rPr>
              <w:t>Maths</w:t>
            </w:r>
            <w:proofErr w:type="gramEnd"/>
            <w:r>
              <w:rPr>
                <w:rFonts w:ascii="Calibri" w:eastAsia="Times New Roman" w:hAnsi="Calibri" w:cs="Calibri"/>
                <w:color w:val="FFC000"/>
                <w:sz w:val="20"/>
                <w:szCs w:val="20"/>
                <w:lang w:eastAsia="en-GB"/>
              </w:rPr>
              <w:t xml:space="preserve"> lead – various trial versions downloaded to begin in Summer term. NELI delayed as pupils not in school. </w:t>
            </w:r>
          </w:p>
        </w:tc>
      </w:tr>
      <w:tr w:rsidR="00DE2F74" w:rsidRPr="00ED2777" w14:paraId="5944D250" w14:textId="77777777" w:rsidTr="00B25398">
        <w:trPr>
          <w:trHeight w:val="692"/>
        </w:trPr>
        <w:tc>
          <w:tcPr>
            <w:tcW w:w="710" w:type="dxa"/>
            <w:tcBorders>
              <w:top w:val="single" w:sz="4" w:space="0" w:color="000000"/>
              <w:left w:val="single" w:sz="4" w:space="0" w:color="000000"/>
              <w:bottom w:val="single" w:sz="4" w:space="0" w:color="000000"/>
              <w:right w:val="single" w:sz="4" w:space="0" w:color="000000"/>
            </w:tcBorders>
            <w:shd w:val="clear" w:color="auto" w:fill="FFEFCC"/>
            <w:vAlign w:val="center"/>
            <w:hideMark/>
          </w:tcPr>
          <w:p w14:paraId="207C7233" w14:textId="77777777"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B06A02" w14:textId="77777777"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Additional reading Intervention with identified pupils. </w:t>
            </w:r>
          </w:p>
          <w:p w14:paraId="7FDFC137" w14:textId="39B92124"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Baseline data from September</w:t>
            </w:r>
            <w:r w:rsidR="00DE2F74" w:rsidRPr="00ED2777">
              <w:rPr>
                <w:rFonts w:ascii="Calibri" w:eastAsia="Times New Roman" w:hAnsi="Calibri" w:cs="Calibri"/>
                <w:sz w:val="20"/>
                <w:szCs w:val="20"/>
                <w:lang w:eastAsia="en-GB"/>
              </w:rPr>
              <w:t xml:space="preserve"> and ongoing half-termly reading </w:t>
            </w:r>
            <w:r w:rsidR="00DE2F74" w:rsidRPr="00ED2777">
              <w:rPr>
                <w:rFonts w:ascii="Calibri" w:eastAsia="Times New Roman" w:hAnsi="Calibri" w:cs="Calibri"/>
                <w:sz w:val="20"/>
                <w:szCs w:val="20"/>
                <w:lang w:eastAsia="en-GB"/>
              </w:rPr>
              <w:lastRenderedPageBreak/>
              <w:t>assessments by Reading leader</w:t>
            </w:r>
            <w:r w:rsidRPr="000A1952">
              <w:rPr>
                <w:rFonts w:ascii="Calibri" w:eastAsia="Times New Roman" w:hAnsi="Calibri" w:cs="Calibri"/>
                <w:sz w:val="20"/>
                <w:szCs w:val="20"/>
                <w:lang w:eastAsia="en-GB"/>
              </w:rPr>
              <w:t xml:space="preserve">. </w:t>
            </w:r>
          </w:p>
          <w:p w14:paraId="6135DB7A" w14:textId="7BF0A458" w:rsidR="00DE2F74"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Improve quality of early reading materials.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1C610" w14:textId="25871065"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lastRenderedPageBreak/>
              <w:t>Reading skills are much improved and rapid progress in reading is demonstrated on a</w:t>
            </w:r>
            <w:r w:rsidR="00DE2F74" w:rsidRPr="00ED2777">
              <w:rPr>
                <w:rFonts w:ascii="Calibri" w:eastAsia="Times New Roman" w:hAnsi="Calibri" w:cs="Calibri"/>
                <w:sz w:val="20"/>
                <w:szCs w:val="20"/>
                <w:lang w:eastAsia="en-GB"/>
              </w:rPr>
              <w:t xml:space="preserve"> half-</w:t>
            </w:r>
            <w:r w:rsidRPr="000A1952">
              <w:rPr>
                <w:rFonts w:ascii="Calibri" w:eastAsia="Times New Roman" w:hAnsi="Calibri" w:cs="Calibri"/>
                <w:sz w:val="20"/>
                <w:szCs w:val="20"/>
                <w:lang w:eastAsia="en-GB"/>
              </w:rPr>
              <w:t>termly basis</w:t>
            </w:r>
          </w:p>
        </w:tc>
        <w:tc>
          <w:tcPr>
            <w:tcW w:w="24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1FAA54" w14:textId="77777777"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 xml:space="preserve">Education Endowment Fund Teaching and Learning Toolkit: </w:t>
            </w:r>
          </w:p>
          <w:p w14:paraId="12883F7D" w14:textId="6F71D626"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Feedback (+8)</w:t>
            </w:r>
            <w:r w:rsidRPr="000A1952">
              <w:rPr>
                <w:rFonts w:ascii="Calibri" w:eastAsia="Times New Roman" w:hAnsi="Calibri" w:cs="Calibri"/>
                <w:sz w:val="20"/>
                <w:szCs w:val="20"/>
                <w:lang w:eastAsia="en-GB"/>
              </w:rPr>
              <w:br/>
              <w:t xml:space="preserve">1:1 Tuition (+5) </w:t>
            </w:r>
            <w:r w:rsidR="00DE2F74" w:rsidRPr="00ED2777">
              <w:rPr>
                <w:rFonts w:ascii="Calibri" w:eastAsia="Times New Roman" w:hAnsi="Calibri" w:cs="Calibri"/>
                <w:sz w:val="20"/>
                <w:szCs w:val="20"/>
                <w:lang w:eastAsia="en-GB"/>
              </w:rPr>
              <w:br/>
            </w:r>
            <w:r w:rsidRPr="000A1952">
              <w:rPr>
                <w:rFonts w:ascii="Calibri" w:eastAsia="Times New Roman" w:hAnsi="Calibri" w:cs="Calibri"/>
                <w:sz w:val="20"/>
                <w:szCs w:val="20"/>
                <w:lang w:eastAsia="en-GB"/>
              </w:rPr>
              <w:t xml:space="preserve">Reading Comprehension Strategies (+6) </w:t>
            </w:r>
            <w:r w:rsidR="00DE2F74" w:rsidRPr="00ED2777">
              <w:rPr>
                <w:rFonts w:ascii="Calibri" w:eastAsia="Times New Roman" w:hAnsi="Calibri" w:cs="Calibri"/>
                <w:sz w:val="20"/>
                <w:szCs w:val="20"/>
                <w:lang w:eastAsia="en-GB"/>
              </w:rPr>
              <w:br/>
            </w:r>
            <w:r w:rsidRPr="000A1952">
              <w:rPr>
                <w:rFonts w:ascii="Calibri" w:eastAsia="Times New Roman" w:hAnsi="Calibri" w:cs="Calibri"/>
                <w:sz w:val="20"/>
                <w:szCs w:val="20"/>
                <w:lang w:eastAsia="en-GB"/>
              </w:rPr>
              <w:t>Teaching Assistants (+1</w:t>
            </w:r>
            <w:r w:rsidR="00DE2F74" w:rsidRPr="00ED2777">
              <w:rPr>
                <w:rFonts w:ascii="Calibri" w:eastAsia="Times New Roman" w:hAnsi="Calibri" w:cs="Calibri"/>
                <w:sz w:val="20"/>
                <w:szCs w:val="20"/>
                <w:lang w:eastAsia="en-GB"/>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017F8" w14:textId="2A035DB5" w:rsidR="00DE2F74" w:rsidRPr="00ED2777" w:rsidRDefault="00DE2F74"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t>TA’s time to be used effectively to support learning through focussed intervention groups</w:t>
            </w:r>
          </w:p>
          <w:p w14:paraId="72B214D9" w14:textId="56D58AC3" w:rsidR="00D3531B" w:rsidRPr="000A1952" w:rsidRDefault="00DE2F74"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lastRenderedPageBreak/>
              <w:t>Online Reading library</w:t>
            </w:r>
            <w:r w:rsidR="00D3531B" w:rsidRPr="000A1952">
              <w:rPr>
                <w:rFonts w:ascii="Calibri" w:eastAsia="Times New Roman" w:hAnsi="Calibri" w:cs="Calibri"/>
                <w:sz w:val="20"/>
                <w:szCs w:val="20"/>
                <w:lang w:eastAsia="en-GB"/>
              </w:rPr>
              <w:t xml:space="preserve"> to support reading £6</w:t>
            </w:r>
            <w:r w:rsidRPr="00ED2777">
              <w:rPr>
                <w:rFonts w:ascii="Calibri" w:eastAsia="Times New Roman" w:hAnsi="Calibri" w:cs="Calibri"/>
                <w:sz w:val="20"/>
                <w:szCs w:val="20"/>
                <w:lang w:eastAsia="en-GB"/>
              </w:rPr>
              <w:t>50</w:t>
            </w:r>
            <w:r w:rsidR="00D3531B" w:rsidRPr="000A1952">
              <w:rPr>
                <w:rFonts w:ascii="Calibri" w:eastAsia="Times New Roman" w:hAnsi="Calibri" w:cs="Calibri"/>
                <w:sz w:val="20"/>
                <w:szCs w:val="20"/>
                <w:lang w:eastAsia="en-GB"/>
              </w:rPr>
              <w:t xml:space="preserve">.00 </w:t>
            </w:r>
          </w:p>
          <w:p w14:paraId="0FF85290" w14:textId="394DCE86" w:rsidR="00DE2F74" w:rsidRPr="000A1952" w:rsidRDefault="00DE2F74"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t>Phonics App - £80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8421F9" w14:textId="77777777" w:rsidR="00D3531B" w:rsidRPr="000A1952"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lastRenderedPageBreak/>
              <w:t xml:space="preserve">Determined from baseline assessments completed September 2020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18281F" w14:textId="1649ECDB" w:rsidR="00D3531B" w:rsidRPr="000A1952" w:rsidRDefault="00DE2F74"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t>JC</w:t>
            </w:r>
          </w:p>
        </w:tc>
        <w:tc>
          <w:tcPr>
            <w:tcW w:w="35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6F3210" w14:textId="68B67A04" w:rsidR="0070020D" w:rsidRDefault="00D3531B" w:rsidP="00D3531B">
            <w:pPr>
              <w:spacing w:before="100" w:beforeAutospacing="1" w:after="100" w:afterAutospacing="1" w:line="240" w:lineRule="auto"/>
              <w:rPr>
                <w:rFonts w:ascii="Calibri" w:eastAsia="Times New Roman" w:hAnsi="Calibri" w:cs="Calibri"/>
                <w:color w:val="FF0000"/>
                <w:sz w:val="20"/>
                <w:szCs w:val="20"/>
                <w:lang w:eastAsia="en-GB"/>
              </w:rPr>
            </w:pPr>
            <w:r w:rsidRPr="000A1952">
              <w:rPr>
                <w:rFonts w:ascii="Calibri" w:eastAsia="Times New Roman" w:hAnsi="Calibri" w:cs="Calibri"/>
                <w:color w:val="FF0000"/>
                <w:sz w:val="20"/>
                <w:szCs w:val="20"/>
                <w:lang w:eastAsia="en-GB"/>
              </w:rPr>
              <w:t>Autumn</w:t>
            </w:r>
            <w:r w:rsidR="0070020D">
              <w:rPr>
                <w:rFonts w:ascii="Calibri" w:eastAsia="Times New Roman" w:hAnsi="Calibri" w:cs="Calibri"/>
                <w:color w:val="FF0000"/>
                <w:sz w:val="20"/>
                <w:szCs w:val="20"/>
                <w:lang w:eastAsia="en-GB"/>
              </w:rPr>
              <w:br/>
              <w:t>Pupils read in class to support staff as often as possible as well as reading at home. Early reading support focused on Set 1 sounds and blending orally.</w:t>
            </w:r>
          </w:p>
          <w:p w14:paraId="65C7FEDB" w14:textId="692036FC" w:rsidR="00D3531B" w:rsidRPr="0070020D" w:rsidRDefault="0070020D" w:rsidP="00D3531B">
            <w:pPr>
              <w:spacing w:before="100" w:beforeAutospacing="1" w:after="100" w:afterAutospacing="1" w:line="240" w:lineRule="auto"/>
              <w:rPr>
                <w:rFonts w:ascii="Calibri" w:eastAsia="Times New Roman" w:hAnsi="Calibri" w:cs="Calibri"/>
                <w:color w:val="FFC000"/>
                <w:sz w:val="20"/>
                <w:szCs w:val="20"/>
                <w:lang w:eastAsia="en-GB"/>
              </w:rPr>
            </w:pPr>
            <w:r w:rsidRPr="0070020D">
              <w:rPr>
                <w:rFonts w:ascii="Calibri" w:eastAsia="Times New Roman" w:hAnsi="Calibri" w:cs="Calibri"/>
                <w:color w:val="FFC000"/>
                <w:sz w:val="20"/>
                <w:szCs w:val="20"/>
                <w:lang w:eastAsia="en-GB"/>
              </w:rPr>
              <w:t>Spring</w:t>
            </w:r>
            <w:r w:rsidR="00D3531B" w:rsidRPr="0070020D">
              <w:rPr>
                <w:rFonts w:ascii="Calibri" w:eastAsia="Times New Roman" w:hAnsi="Calibri" w:cs="Calibri"/>
                <w:color w:val="FFC000"/>
                <w:sz w:val="20"/>
                <w:szCs w:val="20"/>
                <w:lang w:eastAsia="en-GB"/>
              </w:rPr>
              <w:t xml:space="preserve"> </w:t>
            </w:r>
            <w:r>
              <w:rPr>
                <w:rFonts w:ascii="Calibri" w:eastAsia="Times New Roman" w:hAnsi="Calibri" w:cs="Calibri"/>
                <w:color w:val="FFC000"/>
                <w:sz w:val="20"/>
                <w:szCs w:val="20"/>
                <w:lang w:eastAsia="en-GB"/>
              </w:rPr>
              <w:br/>
              <w:t xml:space="preserve">Pupils use the online library to access appropriate texts during remote learning. </w:t>
            </w:r>
            <w:r>
              <w:rPr>
                <w:rFonts w:ascii="Calibri" w:eastAsia="Times New Roman" w:hAnsi="Calibri" w:cs="Calibri"/>
                <w:color w:val="FFC000"/>
                <w:sz w:val="20"/>
                <w:szCs w:val="20"/>
                <w:lang w:eastAsia="en-GB"/>
              </w:rPr>
              <w:lastRenderedPageBreak/>
              <w:t>Staff send links to specific books to ensure texts are accurate.</w:t>
            </w:r>
          </w:p>
          <w:p w14:paraId="44891058" w14:textId="12D595BA" w:rsidR="00D3531B" w:rsidRPr="000A1952" w:rsidRDefault="00D3531B" w:rsidP="00D3531B">
            <w:pPr>
              <w:spacing w:after="0" w:line="240" w:lineRule="auto"/>
              <w:rPr>
                <w:rFonts w:ascii="Calibri" w:eastAsia="Times New Roman" w:hAnsi="Calibri" w:cs="Calibri"/>
                <w:sz w:val="20"/>
                <w:szCs w:val="20"/>
                <w:lang w:eastAsia="en-GB"/>
              </w:rPr>
            </w:pPr>
          </w:p>
        </w:tc>
      </w:tr>
    </w:tbl>
    <w:p w14:paraId="404538CE" w14:textId="1AE0B2A9" w:rsidR="000A1952" w:rsidRDefault="000A1952" w:rsidP="000A1952">
      <w:pPr>
        <w:spacing w:after="0" w:line="240" w:lineRule="auto"/>
        <w:rPr>
          <w:rFonts w:ascii="Times New Roman" w:eastAsia="Times New Roman" w:hAnsi="Times New Roman" w:cs="Times New Roman"/>
          <w:b/>
          <w:bCs/>
          <w:sz w:val="24"/>
          <w:szCs w:val="24"/>
          <w:lang w:eastAsia="en-GB"/>
        </w:rPr>
      </w:pPr>
    </w:p>
    <w:p w14:paraId="3932C34E" w14:textId="77777777" w:rsidR="00B25398" w:rsidRPr="000A1952" w:rsidRDefault="00B25398" w:rsidP="000A1952">
      <w:pPr>
        <w:spacing w:after="0" w:line="240" w:lineRule="auto"/>
        <w:rPr>
          <w:rFonts w:ascii="Times New Roman" w:eastAsia="Times New Roman" w:hAnsi="Times New Roman" w:cs="Times New Roman"/>
          <w:b/>
          <w:bCs/>
          <w:vanish/>
          <w:sz w:val="24"/>
          <w:szCs w:val="24"/>
          <w:lang w:eastAsia="en-GB"/>
        </w:rPr>
      </w:pPr>
    </w:p>
    <w:p w14:paraId="783CCB09" w14:textId="38851ADE" w:rsidR="000A1952" w:rsidRPr="000A1952" w:rsidRDefault="000A1952" w:rsidP="00D3531B">
      <w:pPr>
        <w:spacing w:before="100" w:beforeAutospacing="1" w:after="100" w:afterAutospacing="1" w:line="240" w:lineRule="auto"/>
        <w:rPr>
          <w:rFonts w:ascii="Times New Roman" w:eastAsia="Times New Roman" w:hAnsi="Times New Roman" w:cs="Times New Roman"/>
          <w:sz w:val="24"/>
          <w:szCs w:val="24"/>
          <w:lang w:eastAsia="en-GB"/>
        </w:rPr>
      </w:pPr>
      <w:r w:rsidRPr="000A1952">
        <w:rPr>
          <w:rFonts w:ascii="Calibri,Bold" w:eastAsia="Times New Roman" w:hAnsi="Calibri,Bold" w:cs="Times New Roman"/>
          <w:b/>
          <w:bCs/>
          <w:sz w:val="28"/>
          <w:szCs w:val="28"/>
          <w:lang w:eastAsia="en-GB"/>
        </w:rPr>
        <w:t>Wider strategies</w:t>
      </w:r>
      <w:r w:rsidRPr="000A1952">
        <w:rPr>
          <w:rFonts w:ascii="Calibri,Bold" w:eastAsia="Times New Roman" w:hAnsi="Calibri,Bold" w:cs="Times New Roman"/>
          <w:sz w:val="28"/>
          <w:szCs w:val="28"/>
          <w:lang w:eastAsia="en-GB"/>
        </w:rPr>
        <w:t xml:space="preserve"> </w:t>
      </w:r>
      <w:proofErr w:type="gramStart"/>
      <w:r w:rsidRPr="000A1952">
        <w:rPr>
          <w:rFonts w:ascii="Calibri" w:eastAsia="Times New Roman" w:hAnsi="Calibri" w:cs="Calibri"/>
          <w:lang w:eastAsia="en-GB"/>
        </w:rPr>
        <w:t>i.e.</w:t>
      </w:r>
      <w:proofErr w:type="gramEnd"/>
      <w:r w:rsidRPr="000A1952">
        <w:rPr>
          <w:rFonts w:ascii="Calibri" w:eastAsia="Times New Roman" w:hAnsi="Calibri" w:cs="Calibri"/>
          <w:lang w:eastAsia="en-GB"/>
        </w:rPr>
        <w:t xml:space="preserve"> Behaviour approaches, recommendations made in “Safe, Happy, Settled”. </w:t>
      </w:r>
      <w:r w:rsidR="00D3531B">
        <w:rPr>
          <w:rFonts w:ascii="Times New Roman" w:eastAsia="Times New Roman" w:hAnsi="Times New Roman" w:cs="Times New Roman"/>
          <w:sz w:val="24"/>
          <w:szCs w:val="24"/>
          <w:lang w:eastAsia="en-GB"/>
        </w:rPr>
        <w:br/>
      </w:r>
      <w:r w:rsidRPr="000A1952">
        <w:rPr>
          <w:rFonts w:ascii="Calibri,Bold" w:eastAsia="Times New Roman" w:hAnsi="Calibri,Bold" w:cs="Times New Roman"/>
          <w:lang w:eastAsia="en-GB"/>
        </w:rPr>
        <w:t>Barrier Ac</w:t>
      </w:r>
      <w:r w:rsidR="00D3531B">
        <w:rPr>
          <w:rFonts w:ascii="Calibri,Bold" w:eastAsia="Times New Roman" w:hAnsi="Calibri,Bold" w:cs="Times New Roman"/>
          <w:lang w:eastAsia="en-GB"/>
        </w:rPr>
        <w:t>t</w:t>
      </w:r>
      <w:r w:rsidRPr="000A1952">
        <w:rPr>
          <w:rFonts w:ascii="Calibri,Bold" w:eastAsia="Times New Roman" w:hAnsi="Calibri,Bold" w:cs="Times New Roman"/>
          <w:lang w:eastAsia="en-GB"/>
        </w:rPr>
        <w:t xml:space="preserve">ion Desired </w:t>
      </w:r>
      <w:proofErr w:type="gramStart"/>
      <w:r w:rsidRPr="000A1952">
        <w:rPr>
          <w:rFonts w:ascii="Calibri,Bold" w:eastAsia="Times New Roman" w:hAnsi="Calibri,Bold" w:cs="Times New Roman"/>
          <w:lang w:eastAsia="en-GB"/>
        </w:rPr>
        <w:t>outcome</w:t>
      </w:r>
      <w:proofErr w:type="gramEnd"/>
      <w:r w:rsidRPr="000A1952">
        <w:rPr>
          <w:rFonts w:ascii="Calibri,Bold" w:eastAsia="Times New Roman" w:hAnsi="Calibri,Bold" w:cs="Times New Roman"/>
          <w:lang w:eastAsia="en-GB"/>
        </w:rPr>
        <w:t xml:space="preserve"> Evidence source Cost Baseline data Person Impact/ evaluation (</w:t>
      </w:r>
      <w:r w:rsidRPr="000A1952">
        <w:rPr>
          <w:rFonts w:ascii="Calibri,Bold" w:eastAsia="Times New Roman" w:hAnsi="Calibri,Bold" w:cs="Times New Roman"/>
          <w:color w:val="FF0000"/>
          <w:lang w:eastAsia="en-GB"/>
        </w:rPr>
        <w:t>autumn</w:t>
      </w:r>
      <w:r w:rsidRPr="000A1952">
        <w:rPr>
          <w:rFonts w:ascii="Calibri,Bold" w:eastAsia="Times New Roman" w:hAnsi="Calibri,Bold" w:cs="Times New Roman"/>
          <w:lang w:eastAsia="en-GB"/>
        </w:rPr>
        <w:t xml:space="preserve">, </w:t>
      </w:r>
      <w:r w:rsidRPr="000A1952">
        <w:rPr>
          <w:rFonts w:ascii="Calibri,Bold" w:eastAsia="Times New Roman" w:hAnsi="Calibri,Bold" w:cs="Times New Roman"/>
          <w:color w:val="FFBF00"/>
          <w:lang w:eastAsia="en-GB"/>
        </w:rPr>
        <w:t>spring</w:t>
      </w:r>
      <w:r w:rsidRPr="000A1952">
        <w:rPr>
          <w:rFonts w:ascii="Calibri,Bold" w:eastAsia="Times New Roman" w:hAnsi="Calibri,Bold" w:cs="Times New Roman"/>
          <w:lang w:eastAsia="en-GB"/>
        </w:rPr>
        <w:t xml:space="preserve">, responsible </w:t>
      </w:r>
      <w:r w:rsidRPr="000A1952">
        <w:rPr>
          <w:rFonts w:ascii="Calibri,Bold" w:eastAsia="Times New Roman" w:hAnsi="Calibri,Bold" w:cs="Times New Roman"/>
          <w:color w:val="00AF4F"/>
          <w:lang w:eastAsia="en-GB"/>
        </w:rPr>
        <w:t>summer</w:t>
      </w:r>
      <w:r w:rsidRPr="000A1952">
        <w:rPr>
          <w:rFonts w:ascii="Calibri,Bold" w:eastAsia="Times New Roman" w:hAnsi="Calibri,Bold" w:cs="Times New Roman"/>
          <w:lang w:eastAsia="en-GB"/>
        </w:rPr>
        <w:t xml:space="preserve">) </w:t>
      </w:r>
    </w:p>
    <w:tbl>
      <w:tblPr>
        <w:tblW w:w="0" w:type="auto"/>
        <w:tblInd w:w="-714"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2128"/>
        <w:gridCol w:w="1843"/>
        <w:gridCol w:w="2694"/>
        <w:gridCol w:w="1275"/>
        <w:gridCol w:w="1418"/>
        <w:gridCol w:w="1276"/>
        <w:gridCol w:w="3648"/>
      </w:tblGrid>
      <w:tr w:rsidR="00DE2F74" w:rsidRPr="00ED2777" w14:paraId="0FB4B2C0" w14:textId="77777777" w:rsidTr="00DE2F74">
        <w:tc>
          <w:tcPr>
            <w:tcW w:w="7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215797" w14:textId="77777777" w:rsidR="00D3531B" w:rsidRPr="00ED2777" w:rsidRDefault="00D3531B" w:rsidP="00D3531B">
            <w:pPr>
              <w:pStyle w:val="NormalWeb"/>
              <w:jc w:val="center"/>
              <w:rPr>
                <w:rFonts w:ascii="Calibri" w:hAnsi="Calibri" w:cs="Calibri"/>
                <w:b/>
                <w:bCs/>
                <w:sz w:val="20"/>
                <w:szCs w:val="20"/>
              </w:rPr>
            </w:pPr>
            <w:r w:rsidRPr="00ED2777">
              <w:rPr>
                <w:rFonts w:ascii="Calibri" w:hAnsi="Calibri" w:cs="Calibri"/>
                <w:b/>
                <w:bCs/>
                <w:sz w:val="20"/>
                <w:szCs w:val="20"/>
              </w:rPr>
              <w:t>Barrier</w:t>
            </w:r>
          </w:p>
          <w:p w14:paraId="43466F23" w14:textId="77777777"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p>
        </w:tc>
        <w:tc>
          <w:tcPr>
            <w:tcW w:w="2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29F4CE" w14:textId="77777777" w:rsidR="00D3531B" w:rsidRPr="00ED2777" w:rsidRDefault="00D3531B" w:rsidP="00D3531B">
            <w:pPr>
              <w:pStyle w:val="NormalWeb"/>
              <w:jc w:val="center"/>
              <w:rPr>
                <w:rFonts w:ascii="Calibri" w:hAnsi="Calibri" w:cs="Calibri"/>
                <w:b/>
                <w:bCs/>
                <w:sz w:val="20"/>
                <w:szCs w:val="20"/>
              </w:rPr>
            </w:pPr>
            <w:r w:rsidRPr="00ED2777">
              <w:rPr>
                <w:rFonts w:ascii="Calibri" w:hAnsi="Calibri" w:cs="Calibri"/>
                <w:b/>
                <w:bCs/>
                <w:sz w:val="20"/>
                <w:szCs w:val="20"/>
              </w:rPr>
              <w:t>Action</w:t>
            </w:r>
          </w:p>
          <w:p w14:paraId="00226BB5" w14:textId="77777777"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A1381C" w14:textId="77777777" w:rsidR="00D3531B" w:rsidRPr="00ED2777" w:rsidRDefault="00D3531B" w:rsidP="00D3531B">
            <w:pPr>
              <w:pStyle w:val="NormalWeb"/>
              <w:jc w:val="center"/>
              <w:rPr>
                <w:rFonts w:ascii="Calibri" w:hAnsi="Calibri" w:cs="Calibri"/>
                <w:b/>
                <w:bCs/>
                <w:sz w:val="20"/>
                <w:szCs w:val="20"/>
              </w:rPr>
            </w:pPr>
            <w:r w:rsidRPr="00ED2777">
              <w:rPr>
                <w:rFonts w:ascii="Calibri" w:hAnsi="Calibri" w:cs="Calibri"/>
                <w:b/>
                <w:bCs/>
                <w:sz w:val="20"/>
                <w:szCs w:val="20"/>
              </w:rPr>
              <w:t>Desired Outcome</w:t>
            </w:r>
          </w:p>
          <w:p w14:paraId="438AB800" w14:textId="77777777"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C1A926" w14:textId="3AF269A2"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hAnsi="Calibri" w:cs="Calibri"/>
                <w:b/>
                <w:bCs/>
                <w:sz w:val="20"/>
                <w:szCs w:val="20"/>
              </w:rPr>
              <w:t>Evidence source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82F42B" w14:textId="00CB2F11"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hAnsi="Calibri" w:cs="Calibri"/>
                <w:b/>
                <w:bCs/>
                <w:sz w:val="20"/>
                <w:szCs w:val="20"/>
              </w:rPr>
              <w:t>Cost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DDD589" w14:textId="0DD95008"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hAnsi="Calibri" w:cs="Calibri"/>
                <w:b/>
                <w:bCs/>
                <w:sz w:val="20"/>
                <w:szCs w:val="20"/>
              </w:rPr>
              <w:t>Baseline data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55C049" w14:textId="64E006DE"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hAnsi="Calibri" w:cs="Calibri"/>
                <w:b/>
                <w:bCs/>
                <w:sz w:val="20"/>
                <w:szCs w:val="20"/>
              </w:rPr>
              <w:t>Person responsible</w:t>
            </w:r>
          </w:p>
        </w:tc>
        <w:tc>
          <w:tcPr>
            <w:tcW w:w="36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BE905B" w14:textId="01744E54" w:rsidR="00D3531B" w:rsidRPr="00ED2777" w:rsidRDefault="00D3531B" w:rsidP="00D3531B">
            <w:pPr>
              <w:spacing w:before="100" w:beforeAutospacing="1" w:after="100" w:afterAutospacing="1" w:line="240" w:lineRule="auto"/>
              <w:rPr>
                <w:rFonts w:ascii="Calibri" w:eastAsia="Times New Roman" w:hAnsi="Calibri" w:cs="Calibri"/>
                <w:color w:val="FF0000"/>
                <w:sz w:val="20"/>
                <w:szCs w:val="20"/>
                <w:lang w:eastAsia="en-GB"/>
              </w:rPr>
            </w:pPr>
            <w:r w:rsidRPr="00ED2777">
              <w:rPr>
                <w:rFonts w:ascii="Calibri" w:hAnsi="Calibri" w:cs="Calibri"/>
                <w:b/>
                <w:bCs/>
                <w:sz w:val="20"/>
                <w:szCs w:val="20"/>
              </w:rPr>
              <w:t>Impact/ evaluation (</w:t>
            </w:r>
            <w:r w:rsidRPr="00ED2777">
              <w:rPr>
                <w:rFonts w:ascii="Calibri" w:hAnsi="Calibri" w:cs="Calibri"/>
                <w:b/>
                <w:bCs/>
                <w:color w:val="FF0000"/>
                <w:sz w:val="20"/>
                <w:szCs w:val="20"/>
              </w:rPr>
              <w:t>autumn</w:t>
            </w:r>
            <w:r w:rsidRPr="00ED2777">
              <w:rPr>
                <w:rFonts w:ascii="Calibri" w:hAnsi="Calibri" w:cs="Calibri"/>
                <w:b/>
                <w:bCs/>
                <w:sz w:val="20"/>
                <w:szCs w:val="20"/>
              </w:rPr>
              <w:t xml:space="preserve">, </w:t>
            </w:r>
            <w:r w:rsidRPr="00ED2777">
              <w:rPr>
                <w:rFonts w:ascii="Calibri" w:hAnsi="Calibri" w:cs="Calibri"/>
                <w:b/>
                <w:bCs/>
                <w:color w:val="FFBF00"/>
                <w:sz w:val="20"/>
                <w:szCs w:val="20"/>
              </w:rPr>
              <w:t>spring</w:t>
            </w:r>
            <w:r w:rsidRPr="00ED2777">
              <w:rPr>
                <w:rFonts w:ascii="Calibri" w:hAnsi="Calibri" w:cs="Calibri"/>
                <w:b/>
                <w:bCs/>
                <w:sz w:val="20"/>
                <w:szCs w:val="20"/>
              </w:rPr>
              <w:t xml:space="preserve">, </w:t>
            </w:r>
            <w:r w:rsidRPr="00ED2777">
              <w:rPr>
                <w:rFonts w:ascii="Calibri" w:hAnsi="Calibri" w:cs="Calibri"/>
                <w:b/>
                <w:bCs/>
                <w:color w:val="00AF4F"/>
                <w:sz w:val="20"/>
                <w:szCs w:val="20"/>
              </w:rPr>
              <w:t>summer</w:t>
            </w:r>
            <w:r w:rsidRPr="00ED2777">
              <w:rPr>
                <w:rFonts w:ascii="Calibri" w:hAnsi="Calibri" w:cs="Calibri"/>
                <w:b/>
                <w:bCs/>
                <w:sz w:val="20"/>
                <w:szCs w:val="20"/>
              </w:rPr>
              <w:t>)</w:t>
            </w:r>
          </w:p>
        </w:tc>
      </w:tr>
      <w:tr w:rsidR="00D3531B" w:rsidRPr="00ED2777" w14:paraId="3C328471" w14:textId="77777777" w:rsidTr="00DE2F74">
        <w:trPr>
          <w:trHeight w:val="1118"/>
        </w:trPr>
        <w:tc>
          <w:tcPr>
            <w:tcW w:w="707" w:type="dxa"/>
            <w:tcBorders>
              <w:top w:val="single" w:sz="4" w:space="0" w:color="000000"/>
              <w:left w:val="single" w:sz="4" w:space="0" w:color="000000"/>
              <w:bottom w:val="single" w:sz="4" w:space="0" w:color="000000"/>
              <w:right w:val="single" w:sz="4" w:space="0" w:color="000000"/>
            </w:tcBorders>
            <w:shd w:val="clear" w:color="auto" w:fill="E0EDD8"/>
            <w:vAlign w:val="center"/>
          </w:tcPr>
          <w:p w14:paraId="2C740AD5" w14:textId="2C2B6676" w:rsidR="00D3531B" w:rsidRPr="00ED2777" w:rsidRDefault="00D3531B" w:rsidP="00D3531B">
            <w:pPr>
              <w:pStyle w:val="NormalWeb"/>
              <w:jc w:val="center"/>
              <w:rPr>
                <w:rFonts w:ascii="Calibri" w:hAnsi="Calibri" w:cs="Calibri"/>
                <w:b/>
                <w:bCs/>
                <w:sz w:val="20"/>
                <w:szCs w:val="20"/>
              </w:rPr>
            </w:pPr>
            <w:r w:rsidRPr="000A1952">
              <w:rPr>
                <w:rFonts w:ascii="Calibri" w:hAnsi="Calibri" w:cs="Calibri"/>
                <w:sz w:val="20"/>
                <w:szCs w:val="20"/>
              </w:rPr>
              <w:t xml:space="preserve">F </w:t>
            </w:r>
          </w:p>
        </w:tc>
        <w:tc>
          <w:tcPr>
            <w:tcW w:w="2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682B4" w14:textId="77777777" w:rsidR="00D3531B" w:rsidRPr="000A1952" w:rsidRDefault="00D3531B" w:rsidP="00D3531B">
            <w:pPr>
              <w:spacing w:before="100" w:beforeAutospacing="1" w:after="100" w:afterAutospacing="1" w:line="240" w:lineRule="auto"/>
              <w:rPr>
                <w:rFonts w:ascii="Calibri" w:eastAsia="Times New Roman" w:hAnsi="Calibri" w:cs="Calibri"/>
                <w:color w:val="000000" w:themeColor="text1"/>
                <w:sz w:val="20"/>
                <w:szCs w:val="20"/>
                <w:lang w:eastAsia="en-GB"/>
              </w:rPr>
            </w:pPr>
            <w:r w:rsidRPr="000A1952">
              <w:rPr>
                <w:rFonts w:ascii="Calibri" w:eastAsia="Times New Roman" w:hAnsi="Calibri" w:cs="Calibri"/>
                <w:color w:val="000000" w:themeColor="text1"/>
                <w:sz w:val="20"/>
                <w:szCs w:val="20"/>
                <w:lang w:eastAsia="en-GB"/>
              </w:rPr>
              <w:t xml:space="preserve">Support provided for families to improve attendance </w:t>
            </w:r>
          </w:p>
          <w:p w14:paraId="4CD0F1F5" w14:textId="77777777" w:rsidR="00D3531B" w:rsidRPr="000A1952" w:rsidRDefault="00D3531B" w:rsidP="00D3531B">
            <w:pPr>
              <w:spacing w:before="100" w:beforeAutospacing="1" w:after="100" w:afterAutospacing="1" w:line="240" w:lineRule="auto"/>
              <w:rPr>
                <w:rFonts w:ascii="Calibri" w:eastAsia="Times New Roman" w:hAnsi="Calibri" w:cs="Calibri"/>
                <w:color w:val="000000" w:themeColor="text1"/>
                <w:sz w:val="20"/>
                <w:szCs w:val="20"/>
                <w:lang w:eastAsia="en-GB"/>
              </w:rPr>
            </w:pPr>
            <w:r w:rsidRPr="000A1952">
              <w:rPr>
                <w:rFonts w:ascii="Calibri" w:eastAsia="Times New Roman" w:hAnsi="Calibri" w:cs="Calibri"/>
                <w:color w:val="000000" w:themeColor="text1"/>
                <w:sz w:val="20"/>
                <w:szCs w:val="20"/>
                <w:lang w:eastAsia="en-GB"/>
              </w:rPr>
              <w:t xml:space="preserve">Support provided where parental anxiety is impacting on pupil attendance </w:t>
            </w:r>
          </w:p>
          <w:p w14:paraId="5C2A7431" w14:textId="77777777" w:rsidR="00DE2F74" w:rsidRPr="00ED2777" w:rsidRDefault="00D3531B" w:rsidP="00DE2F74">
            <w:pPr>
              <w:pStyle w:val="NormalWeb"/>
              <w:rPr>
                <w:rFonts w:ascii="Calibri" w:hAnsi="Calibri" w:cs="Calibri"/>
                <w:color w:val="000000" w:themeColor="text1"/>
                <w:sz w:val="20"/>
                <w:szCs w:val="20"/>
              </w:rPr>
            </w:pPr>
            <w:r w:rsidRPr="000A1952">
              <w:rPr>
                <w:rFonts w:ascii="Calibri" w:hAnsi="Calibri" w:cs="Calibri"/>
                <w:color w:val="000000" w:themeColor="text1"/>
                <w:sz w:val="20"/>
                <w:szCs w:val="20"/>
              </w:rPr>
              <w:t xml:space="preserve">Attendance toolkit measures are implemented by </w:t>
            </w:r>
            <w:r w:rsidR="00DE2F74" w:rsidRPr="00ED2777">
              <w:rPr>
                <w:rFonts w:ascii="Calibri" w:hAnsi="Calibri" w:cs="Calibri"/>
                <w:color w:val="000000" w:themeColor="text1"/>
                <w:sz w:val="20"/>
                <w:szCs w:val="20"/>
              </w:rPr>
              <w:t xml:space="preserve">admin </w:t>
            </w:r>
            <w:r w:rsidRPr="000A1952">
              <w:rPr>
                <w:rFonts w:ascii="Calibri" w:hAnsi="Calibri" w:cs="Calibri"/>
                <w:color w:val="000000" w:themeColor="text1"/>
                <w:sz w:val="20"/>
                <w:szCs w:val="20"/>
              </w:rPr>
              <w:t xml:space="preserve">Attendance Officer and SLT </w:t>
            </w:r>
          </w:p>
          <w:p w14:paraId="63B868AB" w14:textId="77777777" w:rsidR="00ED2777" w:rsidRPr="00ED2777" w:rsidRDefault="00ED2777" w:rsidP="00ED2777">
            <w:pPr>
              <w:rPr>
                <w:rFonts w:ascii="Calibri" w:hAnsi="Calibri" w:cs="Calibri"/>
                <w:color w:val="000000" w:themeColor="text1"/>
                <w:sz w:val="20"/>
                <w:szCs w:val="20"/>
              </w:rPr>
            </w:pPr>
            <w:r w:rsidRPr="00ED2777">
              <w:rPr>
                <w:rFonts w:ascii="Calibri" w:hAnsi="Calibri" w:cs="Calibri"/>
                <w:color w:val="000000" w:themeColor="text1"/>
                <w:sz w:val="20"/>
                <w:szCs w:val="20"/>
              </w:rPr>
              <w:t>Zones of Regulation CPD delivered.</w:t>
            </w:r>
          </w:p>
          <w:p w14:paraId="34946567" w14:textId="77777777" w:rsidR="00ED2777" w:rsidRPr="00ED2777" w:rsidRDefault="00ED2777" w:rsidP="00ED2777">
            <w:pPr>
              <w:rPr>
                <w:rFonts w:ascii="Calibri" w:hAnsi="Calibri" w:cs="Calibri"/>
                <w:color w:val="000000" w:themeColor="text1"/>
                <w:sz w:val="20"/>
                <w:szCs w:val="20"/>
              </w:rPr>
            </w:pPr>
            <w:r w:rsidRPr="00ED2777">
              <w:rPr>
                <w:rFonts w:ascii="Calibri" w:hAnsi="Calibri" w:cs="Calibri"/>
                <w:color w:val="000000" w:themeColor="text1"/>
                <w:sz w:val="20"/>
                <w:szCs w:val="20"/>
              </w:rPr>
              <w:t>Zones of Regulation CPD actions implemented and evident in all classrooms across the school.</w:t>
            </w:r>
          </w:p>
          <w:p w14:paraId="7AD04EA3" w14:textId="7B6B015C" w:rsidR="00ED2777" w:rsidRPr="00ED2777" w:rsidRDefault="00ED2777" w:rsidP="00DE2F74">
            <w:pPr>
              <w:pStyle w:val="NormalWeb"/>
              <w:rPr>
                <w:rFonts w:ascii="Calibri" w:hAnsi="Calibri" w:cs="Calibri"/>
                <w:color w:val="000000" w:themeColor="text1"/>
                <w:sz w:val="20"/>
                <w:szCs w:val="20"/>
              </w:rPr>
            </w:pPr>
            <w:r w:rsidRPr="00ED2777">
              <w:rPr>
                <w:rFonts w:ascii="Calibri" w:hAnsi="Calibri" w:cs="Calibri"/>
                <w:color w:val="000000" w:themeColor="text1"/>
                <w:sz w:val="20"/>
                <w:szCs w:val="20"/>
              </w:rPr>
              <w:t>Mental Health Trailblazer CPD attended by Mental Health Champion, CB</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025CE" w14:textId="77777777" w:rsidR="00D3531B" w:rsidRPr="00ED2777" w:rsidRDefault="00D3531B" w:rsidP="00DE2F74">
            <w:pPr>
              <w:pStyle w:val="NormalWeb"/>
              <w:rPr>
                <w:rFonts w:ascii="Calibri" w:hAnsi="Calibri" w:cs="Calibri"/>
                <w:color w:val="000000" w:themeColor="text1"/>
                <w:sz w:val="20"/>
                <w:szCs w:val="20"/>
              </w:rPr>
            </w:pPr>
            <w:r w:rsidRPr="000A1952">
              <w:rPr>
                <w:rFonts w:ascii="Calibri" w:hAnsi="Calibri" w:cs="Calibri"/>
                <w:color w:val="000000" w:themeColor="text1"/>
                <w:sz w:val="20"/>
                <w:szCs w:val="20"/>
              </w:rPr>
              <w:t xml:space="preserve">Positive impact on identified pupils’ attendance </w:t>
            </w:r>
          </w:p>
          <w:p w14:paraId="2465CB70" w14:textId="568C103C" w:rsidR="00ED2777" w:rsidRPr="00ED2777" w:rsidRDefault="00ED2777" w:rsidP="00DE2F74">
            <w:pPr>
              <w:pStyle w:val="NormalWeb"/>
              <w:rPr>
                <w:rFonts w:ascii="Calibri" w:hAnsi="Calibri" w:cs="Calibri"/>
                <w:b/>
                <w:bCs/>
                <w:color w:val="000000" w:themeColor="text1"/>
                <w:sz w:val="20"/>
                <w:szCs w:val="20"/>
              </w:rPr>
            </w:pPr>
            <w:r w:rsidRPr="00ED2777">
              <w:rPr>
                <w:rFonts w:ascii="Calibri" w:hAnsi="Calibri" w:cs="Calibri"/>
                <w:color w:val="000000" w:themeColor="text1"/>
                <w:sz w:val="20"/>
                <w:szCs w:val="20"/>
              </w:rPr>
              <w:t>Positive impact on identified SEMH pupils’ emotional wellbeing.</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78BF3" w14:textId="77777777" w:rsidR="00D3531B" w:rsidRPr="000A1952" w:rsidRDefault="00D3531B" w:rsidP="00D3531B">
            <w:pPr>
              <w:spacing w:before="100" w:beforeAutospacing="1" w:after="100" w:afterAutospacing="1" w:line="240" w:lineRule="auto"/>
              <w:rPr>
                <w:rFonts w:ascii="Calibri" w:eastAsia="Times New Roman" w:hAnsi="Calibri" w:cs="Calibri"/>
                <w:color w:val="000000" w:themeColor="text1"/>
                <w:sz w:val="20"/>
                <w:szCs w:val="20"/>
                <w:lang w:eastAsia="en-GB"/>
              </w:rPr>
            </w:pPr>
            <w:r w:rsidRPr="000A1952">
              <w:rPr>
                <w:rFonts w:ascii="Calibri" w:eastAsia="Times New Roman" w:hAnsi="Calibri" w:cs="Calibri"/>
                <w:color w:val="000000" w:themeColor="text1"/>
                <w:sz w:val="20"/>
                <w:szCs w:val="20"/>
                <w:lang w:eastAsia="en-GB"/>
              </w:rPr>
              <w:t xml:space="preserve">Improved parental engagement can have a positive impact on outcomes +3 months </w:t>
            </w:r>
          </w:p>
          <w:p w14:paraId="5ED33926" w14:textId="4FB93DE4" w:rsidR="00ED2777" w:rsidRPr="00ED2777" w:rsidRDefault="00D3531B" w:rsidP="00ED2777">
            <w:pPr>
              <w:spacing w:before="100" w:beforeAutospacing="1" w:after="100" w:afterAutospacing="1" w:line="240" w:lineRule="auto"/>
              <w:rPr>
                <w:rFonts w:ascii="Calibri" w:eastAsia="Times New Roman" w:hAnsi="Calibri" w:cs="Calibri"/>
                <w:color w:val="000000" w:themeColor="text1"/>
                <w:sz w:val="20"/>
                <w:szCs w:val="20"/>
                <w:lang w:eastAsia="en-GB"/>
              </w:rPr>
            </w:pPr>
            <w:r w:rsidRPr="000A1952">
              <w:rPr>
                <w:rFonts w:ascii="Calibri" w:eastAsia="Times New Roman" w:hAnsi="Calibri" w:cs="Calibri"/>
                <w:color w:val="000000" w:themeColor="text1"/>
                <w:sz w:val="20"/>
                <w:szCs w:val="20"/>
                <w:lang w:eastAsia="en-GB"/>
              </w:rPr>
              <w:t>(EEF Teaching and Learning Toolkit)</w:t>
            </w:r>
          </w:p>
          <w:p w14:paraId="684460C9" w14:textId="77777777" w:rsidR="00ED2777" w:rsidRPr="00ED2777" w:rsidRDefault="00ED2777" w:rsidP="00ED2777">
            <w:pPr>
              <w:rPr>
                <w:rFonts w:ascii="Calibri" w:hAnsi="Calibri" w:cs="Calibri"/>
                <w:color w:val="000000" w:themeColor="text1"/>
                <w:sz w:val="20"/>
                <w:szCs w:val="20"/>
              </w:rPr>
            </w:pPr>
            <w:r w:rsidRPr="00ED2777">
              <w:rPr>
                <w:rFonts w:ascii="Calibri" w:hAnsi="Calibri" w:cs="Calibri"/>
                <w:color w:val="000000" w:themeColor="text1"/>
                <w:sz w:val="20"/>
                <w:szCs w:val="20"/>
              </w:rPr>
              <w:t>Behaviour Interventions (+3)</w:t>
            </w:r>
          </w:p>
          <w:p w14:paraId="2241F422" w14:textId="77777777" w:rsidR="00ED2777" w:rsidRPr="00ED2777" w:rsidRDefault="00ED2777" w:rsidP="00ED2777">
            <w:pPr>
              <w:rPr>
                <w:rFonts w:ascii="Calibri" w:hAnsi="Calibri" w:cs="Calibri"/>
                <w:color w:val="000000" w:themeColor="text1"/>
                <w:sz w:val="20"/>
                <w:szCs w:val="20"/>
              </w:rPr>
            </w:pPr>
            <w:r w:rsidRPr="00ED2777">
              <w:rPr>
                <w:rFonts w:ascii="Calibri" w:hAnsi="Calibri" w:cs="Calibri"/>
                <w:color w:val="000000" w:themeColor="text1"/>
                <w:sz w:val="20"/>
                <w:szCs w:val="20"/>
              </w:rPr>
              <w:t>Social and Emotional Learning (+4)</w:t>
            </w:r>
          </w:p>
          <w:p w14:paraId="573F9285" w14:textId="77777777" w:rsidR="00ED2777" w:rsidRPr="00ED2777" w:rsidRDefault="00ED2777" w:rsidP="00ED2777">
            <w:pPr>
              <w:rPr>
                <w:rFonts w:ascii="Calibri" w:hAnsi="Calibri" w:cs="Calibri"/>
                <w:color w:val="000000" w:themeColor="text1"/>
                <w:sz w:val="20"/>
                <w:szCs w:val="20"/>
              </w:rPr>
            </w:pPr>
            <w:r w:rsidRPr="00ED2777">
              <w:rPr>
                <w:rFonts w:ascii="Calibri" w:hAnsi="Calibri" w:cs="Calibri"/>
                <w:color w:val="000000" w:themeColor="text1"/>
                <w:sz w:val="20"/>
                <w:szCs w:val="20"/>
              </w:rPr>
              <w:t>Metacognition and Self-Regulation (+7)</w:t>
            </w:r>
          </w:p>
          <w:p w14:paraId="703A43DA" w14:textId="1E20ED4F" w:rsidR="00ED2777" w:rsidRPr="00ED2777" w:rsidRDefault="00ED2777" w:rsidP="00D3531B">
            <w:pPr>
              <w:spacing w:before="100" w:beforeAutospacing="1" w:after="100" w:afterAutospacing="1" w:line="240" w:lineRule="auto"/>
              <w:rPr>
                <w:rFonts w:ascii="Calibri" w:hAnsi="Calibri" w:cs="Calibri"/>
                <w:b/>
                <w:bCs/>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2F65C" w14:textId="77777777" w:rsidR="00D3531B" w:rsidRPr="00ED2777" w:rsidRDefault="00D3531B" w:rsidP="00D3531B">
            <w:pPr>
              <w:spacing w:before="100" w:beforeAutospacing="1" w:after="100" w:afterAutospacing="1" w:line="240" w:lineRule="auto"/>
              <w:rPr>
                <w:rFonts w:ascii="Calibri" w:eastAsia="Times New Roman" w:hAnsi="Calibri" w:cs="Calibri"/>
                <w:sz w:val="20"/>
                <w:szCs w:val="20"/>
                <w:lang w:eastAsia="en-GB"/>
              </w:rPr>
            </w:pPr>
            <w:r w:rsidRPr="000A1952">
              <w:rPr>
                <w:rFonts w:ascii="Calibri" w:eastAsia="Times New Roman" w:hAnsi="Calibri" w:cs="Calibri"/>
                <w:sz w:val="20"/>
                <w:szCs w:val="20"/>
                <w:lang w:eastAsia="en-GB"/>
              </w:rPr>
              <w:t>£</w:t>
            </w:r>
            <w:r w:rsidR="00DE2F74" w:rsidRPr="00ED2777">
              <w:rPr>
                <w:rFonts w:ascii="Calibri" w:eastAsia="Times New Roman" w:hAnsi="Calibri" w:cs="Calibri"/>
                <w:sz w:val="20"/>
                <w:szCs w:val="20"/>
                <w:lang w:eastAsia="en-GB"/>
              </w:rPr>
              <w:t>2</w:t>
            </w:r>
            <w:r w:rsidRPr="000A1952">
              <w:rPr>
                <w:rFonts w:ascii="Calibri" w:eastAsia="Times New Roman" w:hAnsi="Calibri" w:cs="Calibri"/>
                <w:sz w:val="20"/>
                <w:szCs w:val="20"/>
                <w:lang w:eastAsia="en-GB"/>
              </w:rPr>
              <w:t xml:space="preserve">00 travel expenses </w:t>
            </w:r>
          </w:p>
          <w:p w14:paraId="0649FCEF" w14:textId="58DE3683" w:rsidR="00ED2777" w:rsidRPr="00ED2777" w:rsidRDefault="00ED2777" w:rsidP="00D3531B">
            <w:pPr>
              <w:spacing w:before="100" w:beforeAutospacing="1" w:after="100" w:afterAutospacing="1" w:line="240" w:lineRule="auto"/>
              <w:rPr>
                <w:rFonts w:ascii="Calibri" w:hAnsi="Calibri" w:cs="Calibri"/>
                <w:sz w:val="20"/>
                <w:szCs w:val="20"/>
              </w:rPr>
            </w:pPr>
            <w:r w:rsidRPr="00ED2777">
              <w:rPr>
                <w:rFonts w:ascii="Calibri" w:hAnsi="Calibri" w:cs="Calibri"/>
                <w:sz w:val="20"/>
                <w:szCs w:val="20"/>
              </w:rPr>
              <w:t xml:space="preserve">COL credits for </w:t>
            </w:r>
            <w:proofErr w:type="spellStart"/>
            <w:r w:rsidRPr="00ED2777">
              <w:rPr>
                <w:rFonts w:ascii="Calibri" w:hAnsi="Calibri" w:cs="Calibri"/>
                <w:sz w:val="20"/>
                <w:szCs w:val="20"/>
              </w:rPr>
              <w:t>ZoR</w:t>
            </w:r>
            <w:proofErr w:type="spellEnd"/>
            <w:r w:rsidRPr="00ED2777">
              <w:rPr>
                <w:rFonts w:ascii="Calibri" w:hAnsi="Calibri" w:cs="Calibri"/>
                <w:sz w:val="20"/>
                <w:szCs w:val="20"/>
              </w:rPr>
              <w:t xml:space="preserve"> CPD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8FE51" w14:textId="69230AC8" w:rsidR="00D3531B" w:rsidRPr="00ED2777" w:rsidRDefault="00D3531B" w:rsidP="00D3531B">
            <w:pPr>
              <w:spacing w:before="100" w:beforeAutospacing="1" w:after="100" w:afterAutospacing="1" w:line="240" w:lineRule="auto"/>
              <w:rPr>
                <w:rFonts w:ascii="Calibri" w:hAnsi="Calibri" w:cs="Calibri"/>
                <w:b/>
                <w:bCs/>
                <w:sz w:val="20"/>
                <w:szCs w:val="20"/>
              </w:rPr>
            </w:pPr>
            <w:r w:rsidRPr="000A1952">
              <w:rPr>
                <w:rFonts w:ascii="Calibri" w:eastAsia="Times New Roman" w:hAnsi="Calibri" w:cs="Calibri"/>
                <w:sz w:val="20"/>
                <w:szCs w:val="20"/>
                <w:lang w:eastAsia="en-GB"/>
              </w:rPr>
              <w:t xml:space="preserve">Autumn Term 1 attendance data used to inform targeted intervention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02AA6" w14:textId="77777777" w:rsidR="00D3531B" w:rsidRPr="00ED2777" w:rsidRDefault="00DE2F74" w:rsidP="00D3531B">
            <w:pPr>
              <w:spacing w:before="100" w:beforeAutospacing="1" w:after="100" w:afterAutospacing="1" w:line="240" w:lineRule="auto"/>
              <w:rPr>
                <w:rFonts w:ascii="Calibri" w:eastAsia="Times New Roman" w:hAnsi="Calibri" w:cs="Calibri"/>
                <w:sz w:val="20"/>
                <w:szCs w:val="20"/>
                <w:lang w:eastAsia="en-GB"/>
              </w:rPr>
            </w:pPr>
            <w:r w:rsidRPr="00ED2777">
              <w:rPr>
                <w:rFonts w:ascii="Calibri" w:eastAsia="Times New Roman" w:hAnsi="Calibri" w:cs="Calibri"/>
                <w:sz w:val="20"/>
                <w:szCs w:val="20"/>
                <w:lang w:eastAsia="en-GB"/>
              </w:rPr>
              <w:t>CB &amp; AC</w:t>
            </w:r>
            <w:r w:rsidR="00D3531B" w:rsidRPr="000A1952">
              <w:rPr>
                <w:rFonts w:ascii="Calibri" w:eastAsia="Times New Roman" w:hAnsi="Calibri" w:cs="Calibri"/>
                <w:sz w:val="20"/>
                <w:szCs w:val="20"/>
                <w:lang w:eastAsia="en-GB"/>
              </w:rPr>
              <w:t xml:space="preserve"> </w:t>
            </w:r>
          </w:p>
          <w:p w14:paraId="3FC14AAF" w14:textId="0A903E2E" w:rsidR="00ED2777" w:rsidRPr="00ED2777" w:rsidRDefault="00ED2777" w:rsidP="00D3531B">
            <w:pPr>
              <w:spacing w:before="100" w:beforeAutospacing="1" w:after="100" w:afterAutospacing="1" w:line="240" w:lineRule="auto"/>
              <w:rPr>
                <w:rFonts w:ascii="Calibri" w:hAnsi="Calibri" w:cs="Calibri"/>
                <w:b/>
                <w:bCs/>
                <w:sz w:val="20"/>
                <w:szCs w:val="20"/>
              </w:rPr>
            </w:pPr>
            <w:r w:rsidRPr="00ED2777">
              <w:rPr>
                <w:rFonts w:ascii="Calibri" w:eastAsia="Times New Roman" w:hAnsi="Calibri" w:cs="Calibri"/>
                <w:sz w:val="20"/>
                <w:szCs w:val="20"/>
                <w:lang w:eastAsia="en-GB"/>
              </w:rPr>
              <w:t>JF</w:t>
            </w:r>
          </w:p>
        </w:tc>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22179" w14:textId="55F94D9B" w:rsidR="0070020D" w:rsidRDefault="00D3531B" w:rsidP="00D3531B">
            <w:pPr>
              <w:spacing w:before="100" w:beforeAutospacing="1" w:after="100" w:afterAutospacing="1" w:line="240" w:lineRule="auto"/>
              <w:rPr>
                <w:rFonts w:ascii="Calibri" w:eastAsia="Times New Roman" w:hAnsi="Calibri" w:cs="Calibri"/>
                <w:color w:val="FF0000"/>
                <w:sz w:val="20"/>
                <w:szCs w:val="20"/>
                <w:lang w:eastAsia="en-GB"/>
              </w:rPr>
            </w:pPr>
            <w:r w:rsidRPr="000A1952">
              <w:rPr>
                <w:rFonts w:ascii="Calibri" w:eastAsia="Times New Roman" w:hAnsi="Calibri" w:cs="Calibri"/>
                <w:color w:val="FF0000"/>
                <w:sz w:val="20"/>
                <w:szCs w:val="20"/>
                <w:lang w:eastAsia="en-GB"/>
              </w:rPr>
              <w:t>Autumn</w:t>
            </w:r>
            <w:r w:rsidR="0070020D">
              <w:rPr>
                <w:rFonts w:ascii="Calibri" w:eastAsia="Times New Roman" w:hAnsi="Calibri" w:cs="Calibri"/>
                <w:color w:val="FF0000"/>
                <w:sz w:val="20"/>
                <w:szCs w:val="20"/>
                <w:lang w:eastAsia="en-GB"/>
              </w:rPr>
              <w:br/>
              <w:t xml:space="preserve">Attendance in school is higher than both local area and national despite Covid difficulties. </w:t>
            </w:r>
          </w:p>
          <w:p w14:paraId="755AEC92" w14:textId="09E90B12" w:rsidR="00D3531B" w:rsidRPr="0070020D" w:rsidRDefault="0070020D" w:rsidP="00D3531B">
            <w:pPr>
              <w:spacing w:before="100" w:beforeAutospacing="1" w:after="100" w:afterAutospacing="1" w:line="240" w:lineRule="auto"/>
              <w:rPr>
                <w:rFonts w:ascii="Calibri" w:eastAsia="Times New Roman" w:hAnsi="Calibri" w:cs="Calibri"/>
                <w:color w:val="FFC000"/>
                <w:sz w:val="20"/>
                <w:szCs w:val="20"/>
                <w:lang w:eastAsia="en-GB"/>
              </w:rPr>
            </w:pPr>
            <w:r w:rsidRPr="0070020D">
              <w:rPr>
                <w:rFonts w:ascii="Calibri" w:eastAsia="Times New Roman" w:hAnsi="Calibri" w:cs="Calibri"/>
                <w:color w:val="FFC000"/>
                <w:sz w:val="20"/>
                <w:szCs w:val="20"/>
                <w:lang w:eastAsia="en-GB"/>
              </w:rPr>
              <w:t>Spring</w:t>
            </w:r>
            <w:r>
              <w:rPr>
                <w:rFonts w:ascii="Calibri" w:eastAsia="Times New Roman" w:hAnsi="Calibri" w:cs="Calibri"/>
                <w:color w:val="FFC000"/>
                <w:sz w:val="20"/>
                <w:szCs w:val="20"/>
                <w:lang w:eastAsia="en-GB"/>
              </w:rPr>
              <w:br/>
              <w:t>Zones of regulation CPD booked – awaiting date of training. Pupils who are eligible to attend are challenged if they are not attending school. Mental Health Trailblazer CPD completed. Mental Health worker booked to visit each class x1 morning session per week on full return to school.</w:t>
            </w:r>
          </w:p>
        </w:tc>
      </w:tr>
    </w:tbl>
    <w:p w14:paraId="7440D010" w14:textId="77777777" w:rsidR="00B25398" w:rsidRDefault="00B25398" w:rsidP="00D3531B">
      <w:pPr>
        <w:spacing w:before="100" w:beforeAutospacing="1" w:after="100" w:afterAutospacing="1" w:line="240" w:lineRule="auto"/>
        <w:rPr>
          <w:rFonts w:ascii="Calibri" w:eastAsia="Times New Roman" w:hAnsi="Calibri" w:cs="Calibri"/>
          <w:lang w:eastAsia="en-GB"/>
        </w:rPr>
      </w:pPr>
    </w:p>
    <w:p w14:paraId="09D2427B" w14:textId="77777777" w:rsidR="00B25398" w:rsidRDefault="00B25398" w:rsidP="00D3531B">
      <w:pPr>
        <w:spacing w:before="100" w:beforeAutospacing="1" w:after="100" w:afterAutospacing="1" w:line="240" w:lineRule="auto"/>
        <w:rPr>
          <w:rFonts w:ascii="Calibri" w:eastAsia="Times New Roman" w:hAnsi="Calibri" w:cs="Calibri"/>
          <w:lang w:eastAsia="en-GB"/>
        </w:rPr>
      </w:pPr>
    </w:p>
    <w:p w14:paraId="40DCBDFC" w14:textId="77777777" w:rsidR="00B25398" w:rsidRDefault="00B25398" w:rsidP="00D3531B">
      <w:pPr>
        <w:spacing w:before="100" w:beforeAutospacing="1" w:after="100" w:afterAutospacing="1" w:line="240" w:lineRule="auto"/>
        <w:rPr>
          <w:rFonts w:ascii="Calibri" w:eastAsia="Times New Roman" w:hAnsi="Calibri" w:cs="Calibri"/>
          <w:lang w:eastAsia="en-GB"/>
        </w:rPr>
      </w:pPr>
    </w:p>
    <w:p w14:paraId="6647656A" w14:textId="77777777" w:rsidR="00B25398" w:rsidRDefault="00B25398" w:rsidP="00D3531B">
      <w:pPr>
        <w:spacing w:before="100" w:beforeAutospacing="1" w:after="100" w:afterAutospacing="1" w:line="240" w:lineRule="auto"/>
        <w:rPr>
          <w:rFonts w:ascii="Calibri" w:eastAsia="Times New Roman" w:hAnsi="Calibri" w:cs="Calibri"/>
          <w:lang w:eastAsia="en-GB"/>
        </w:rPr>
      </w:pPr>
    </w:p>
    <w:p w14:paraId="32B02001" w14:textId="6F713D3E" w:rsidR="000A1952" w:rsidRDefault="000A1952" w:rsidP="00D3531B">
      <w:pPr>
        <w:spacing w:before="100" w:beforeAutospacing="1" w:after="100" w:afterAutospacing="1" w:line="240" w:lineRule="auto"/>
        <w:rPr>
          <w:rFonts w:ascii="Calibri" w:eastAsia="Times New Roman" w:hAnsi="Calibri" w:cs="Calibri"/>
          <w:lang w:eastAsia="en-GB"/>
        </w:rPr>
      </w:pPr>
      <w:r w:rsidRPr="000A1952">
        <w:rPr>
          <w:rFonts w:ascii="Calibri" w:eastAsia="Times New Roman" w:hAnsi="Calibri" w:cs="Calibri"/>
          <w:lang w:eastAsia="en-GB"/>
        </w:rPr>
        <w:t xml:space="preserve">Overall cost of actions taken: </w:t>
      </w:r>
    </w:p>
    <w:tbl>
      <w:tblPr>
        <w:tblStyle w:val="TableGrid"/>
        <w:tblW w:w="0" w:type="auto"/>
        <w:tblLook w:val="04A0" w:firstRow="1" w:lastRow="0" w:firstColumn="1" w:lastColumn="0" w:noHBand="0" w:noVBand="1"/>
      </w:tblPr>
      <w:tblGrid>
        <w:gridCol w:w="1838"/>
        <w:gridCol w:w="5528"/>
        <w:gridCol w:w="2835"/>
      </w:tblGrid>
      <w:tr w:rsidR="00D3531B" w:rsidRPr="00DE2F74" w14:paraId="42311635" w14:textId="77777777" w:rsidTr="00DE2F74">
        <w:tc>
          <w:tcPr>
            <w:tcW w:w="1838" w:type="dxa"/>
            <w:shd w:val="clear" w:color="auto" w:fill="D9D9D9" w:themeFill="background1" w:themeFillShade="D9"/>
          </w:tcPr>
          <w:p w14:paraId="5D4C59F5" w14:textId="258FBFC0" w:rsidR="00D3531B" w:rsidRPr="00DE2F74" w:rsidRDefault="00D3531B" w:rsidP="00D3531B">
            <w:pPr>
              <w:spacing w:before="100" w:beforeAutospacing="1" w:after="100" w:afterAutospacing="1"/>
              <w:jc w:val="center"/>
              <w:rPr>
                <w:rFonts w:ascii="Calibri" w:eastAsia="Times New Roman" w:hAnsi="Calibri" w:cs="Calibri"/>
                <w:b/>
                <w:bCs/>
                <w:sz w:val="24"/>
                <w:szCs w:val="24"/>
                <w:lang w:eastAsia="en-GB"/>
              </w:rPr>
            </w:pPr>
            <w:r w:rsidRPr="00DE2F74">
              <w:rPr>
                <w:rFonts w:ascii="Calibri" w:eastAsia="Times New Roman" w:hAnsi="Calibri" w:cs="Calibri"/>
                <w:b/>
                <w:bCs/>
                <w:sz w:val="24"/>
                <w:szCs w:val="24"/>
                <w:lang w:eastAsia="en-GB"/>
              </w:rPr>
              <w:t>Barrier</w:t>
            </w:r>
          </w:p>
        </w:tc>
        <w:tc>
          <w:tcPr>
            <w:tcW w:w="5528" w:type="dxa"/>
            <w:shd w:val="clear" w:color="auto" w:fill="D9D9D9" w:themeFill="background1" w:themeFillShade="D9"/>
          </w:tcPr>
          <w:p w14:paraId="5523ED8F" w14:textId="7334D238" w:rsidR="00D3531B" w:rsidRPr="00DE2F74" w:rsidRDefault="00D3531B" w:rsidP="00D3531B">
            <w:pPr>
              <w:spacing w:before="100" w:beforeAutospacing="1" w:after="100" w:afterAutospacing="1"/>
              <w:jc w:val="center"/>
              <w:rPr>
                <w:rFonts w:ascii="Calibri" w:eastAsia="Times New Roman" w:hAnsi="Calibri" w:cs="Calibri"/>
                <w:b/>
                <w:bCs/>
                <w:sz w:val="24"/>
                <w:szCs w:val="24"/>
                <w:lang w:eastAsia="en-GB"/>
              </w:rPr>
            </w:pPr>
            <w:r w:rsidRPr="00DE2F74">
              <w:rPr>
                <w:rFonts w:ascii="Calibri" w:eastAsia="Times New Roman" w:hAnsi="Calibri" w:cs="Calibri"/>
                <w:b/>
                <w:bCs/>
                <w:sz w:val="24"/>
                <w:szCs w:val="24"/>
                <w:lang w:eastAsia="en-GB"/>
              </w:rPr>
              <w:t>Action/Resource</w:t>
            </w:r>
          </w:p>
        </w:tc>
        <w:tc>
          <w:tcPr>
            <w:tcW w:w="2835" w:type="dxa"/>
            <w:shd w:val="clear" w:color="auto" w:fill="D9D9D9" w:themeFill="background1" w:themeFillShade="D9"/>
          </w:tcPr>
          <w:p w14:paraId="5E5D73D2" w14:textId="3005798B" w:rsidR="00D3531B" w:rsidRPr="00DE2F74" w:rsidRDefault="00D3531B" w:rsidP="00D3531B">
            <w:pPr>
              <w:spacing w:before="100" w:beforeAutospacing="1" w:after="100" w:afterAutospacing="1"/>
              <w:jc w:val="center"/>
              <w:rPr>
                <w:rFonts w:ascii="Calibri" w:eastAsia="Times New Roman" w:hAnsi="Calibri" w:cs="Calibri"/>
                <w:b/>
                <w:bCs/>
                <w:sz w:val="24"/>
                <w:szCs w:val="24"/>
                <w:lang w:eastAsia="en-GB"/>
              </w:rPr>
            </w:pPr>
            <w:r w:rsidRPr="00DE2F74">
              <w:rPr>
                <w:rFonts w:ascii="Calibri" w:eastAsia="Times New Roman" w:hAnsi="Calibri" w:cs="Calibri"/>
                <w:b/>
                <w:bCs/>
                <w:sz w:val="24"/>
                <w:szCs w:val="24"/>
                <w:lang w:eastAsia="en-GB"/>
              </w:rPr>
              <w:t>Cost</w:t>
            </w:r>
          </w:p>
        </w:tc>
      </w:tr>
      <w:tr w:rsidR="00D3531B" w:rsidRPr="00DE2F74" w14:paraId="35AB09FE" w14:textId="77777777" w:rsidTr="00DE2F74">
        <w:tc>
          <w:tcPr>
            <w:tcW w:w="1838" w:type="dxa"/>
            <w:shd w:val="clear" w:color="auto" w:fill="DEEAF6" w:themeFill="accent5" w:themeFillTint="33"/>
          </w:tcPr>
          <w:p w14:paraId="702DBDB4" w14:textId="5D14A38F" w:rsidR="00D3531B" w:rsidRPr="00DE2F74" w:rsidRDefault="00D3531B" w:rsidP="00D3531B">
            <w:pPr>
              <w:spacing w:before="100" w:beforeAutospacing="1" w:after="100" w:afterAutospacing="1"/>
              <w:jc w:val="center"/>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A</w:t>
            </w:r>
          </w:p>
        </w:tc>
        <w:tc>
          <w:tcPr>
            <w:tcW w:w="5528" w:type="dxa"/>
          </w:tcPr>
          <w:p w14:paraId="25D3830D" w14:textId="77B23A8A" w:rsidR="00D3531B" w:rsidRPr="00DE2F74" w:rsidRDefault="0038017B" w:rsidP="00D3531B">
            <w:pPr>
              <w:spacing w:before="100" w:beforeAutospacing="1" w:after="100" w:afterAutospacing="1"/>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Video app CPD</w:t>
            </w:r>
          </w:p>
        </w:tc>
        <w:tc>
          <w:tcPr>
            <w:tcW w:w="2835" w:type="dxa"/>
          </w:tcPr>
          <w:p w14:paraId="3E57497D" w14:textId="74D40CD0" w:rsidR="00D3531B" w:rsidRPr="00DE2F74" w:rsidRDefault="0038017B" w:rsidP="00D3531B">
            <w:pPr>
              <w:spacing w:before="100" w:beforeAutospacing="1" w:after="100" w:afterAutospacing="1"/>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£0 – in house</w:t>
            </w:r>
          </w:p>
        </w:tc>
      </w:tr>
      <w:tr w:rsidR="00D3531B" w:rsidRPr="00DE2F74" w14:paraId="123DEDE1" w14:textId="77777777" w:rsidTr="00DE2F74">
        <w:tc>
          <w:tcPr>
            <w:tcW w:w="1838" w:type="dxa"/>
            <w:shd w:val="clear" w:color="auto" w:fill="DEEAF6" w:themeFill="accent5" w:themeFillTint="33"/>
          </w:tcPr>
          <w:p w14:paraId="7DAB16FB" w14:textId="7BD38B86" w:rsidR="00D3531B" w:rsidRPr="00DE2F74" w:rsidRDefault="00D3531B" w:rsidP="00D3531B">
            <w:pPr>
              <w:spacing w:before="100" w:beforeAutospacing="1" w:after="100" w:afterAutospacing="1"/>
              <w:jc w:val="center"/>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B</w:t>
            </w:r>
          </w:p>
        </w:tc>
        <w:tc>
          <w:tcPr>
            <w:tcW w:w="5528" w:type="dxa"/>
          </w:tcPr>
          <w:p w14:paraId="279DA6DA" w14:textId="330A14E6" w:rsidR="0038017B" w:rsidRPr="00DE2F74" w:rsidRDefault="0038017B" w:rsidP="0038017B">
            <w:pPr>
              <w:spacing w:before="100" w:beforeAutospacing="1" w:after="100" w:afterAutospacing="1"/>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Seesaw training</w:t>
            </w:r>
            <w:r w:rsidRPr="00DE2F74">
              <w:rPr>
                <w:rFonts w:ascii="Calibri" w:eastAsia="Times New Roman" w:hAnsi="Calibri" w:cs="Calibri"/>
                <w:sz w:val="24"/>
                <w:szCs w:val="24"/>
                <w:lang w:eastAsia="en-GB"/>
              </w:rPr>
              <w:br/>
              <w:t>Seesaw for Schools Package</w:t>
            </w:r>
            <w:r w:rsidRPr="00DE2F74">
              <w:rPr>
                <w:rFonts w:ascii="Calibri" w:eastAsia="Times New Roman" w:hAnsi="Calibri" w:cs="Calibri"/>
                <w:sz w:val="24"/>
                <w:szCs w:val="24"/>
                <w:lang w:eastAsia="en-GB"/>
              </w:rPr>
              <w:br/>
            </w:r>
            <w:r w:rsidRPr="00DE2F74">
              <w:rPr>
                <w:rFonts w:ascii="Calibri" w:hAnsi="Calibri" w:cs="Calibri"/>
              </w:rPr>
              <w:t>Devices to support home learning</w:t>
            </w:r>
          </w:p>
        </w:tc>
        <w:tc>
          <w:tcPr>
            <w:tcW w:w="2835" w:type="dxa"/>
          </w:tcPr>
          <w:p w14:paraId="6616C2D9" w14:textId="6789D535" w:rsidR="0038017B" w:rsidRPr="00DE2F74" w:rsidRDefault="0038017B" w:rsidP="00D3531B">
            <w:pPr>
              <w:spacing w:before="100" w:beforeAutospacing="1" w:after="100" w:afterAutospacing="1"/>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£150</w:t>
            </w:r>
            <w:r w:rsidRPr="00DE2F74">
              <w:rPr>
                <w:rFonts w:ascii="Calibri" w:eastAsia="Times New Roman" w:hAnsi="Calibri" w:cs="Calibri"/>
                <w:sz w:val="24"/>
                <w:szCs w:val="24"/>
                <w:lang w:eastAsia="en-GB"/>
              </w:rPr>
              <w:br/>
              <w:t>£450</w:t>
            </w:r>
            <w:r w:rsidRPr="00DE2F74">
              <w:rPr>
                <w:rFonts w:ascii="Calibri" w:eastAsia="Times New Roman" w:hAnsi="Calibri" w:cs="Calibri"/>
                <w:sz w:val="24"/>
                <w:szCs w:val="24"/>
                <w:lang w:eastAsia="en-GB"/>
              </w:rPr>
              <w:br/>
              <w:t>£1000</w:t>
            </w:r>
          </w:p>
        </w:tc>
      </w:tr>
      <w:tr w:rsidR="00D3531B" w:rsidRPr="00DE2F74" w14:paraId="464D7C8C" w14:textId="77777777" w:rsidTr="00DE2F74">
        <w:tc>
          <w:tcPr>
            <w:tcW w:w="1838" w:type="dxa"/>
            <w:shd w:val="clear" w:color="auto" w:fill="DEEAF6" w:themeFill="accent5" w:themeFillTint="33"/>
          </w:tcPr>
          <w:p w14:paraId="6CDB8B8E" w14:textId="7D9C8711" w:rsidR="00D3531B" w:rsidRPr="00DE2F74" w:rsidRDefault="00D3531B" w:rsidP="00D3531B">
            <w:pPr>
              <w:spacing w:before="100" w:beforeAutospacing="1" w:after="100" w:afterAutospacing="1"/>
              <w:jc w:val="center"/>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C</w:t>
            </w:r>
          </w:p>
        </w:tc>
        <w:tc>
          <w:tcPr>
            <w:tcW w:w="5528" w:type="dxa"/>
          </w:tcPr>
          <w:p w14:paraId="3D85B6FB" w14:textId="787CE496" w:rsidR="00D3531B" w:rsidRPr="00DE2F74" w:rsidRDefault="0038017B" w:rsidP="00D3531B">
            <w:pPr>
              <w:spacing w:before="100" w:beforeAutospacing="1" w:after="100" w:afterAutospacing="1"/>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Intervention support CPD</w:t>
            </w:r>
            <w:r w:rsidR="00ED2777">
              <w:rPr>
                <w:rFonts w:ascii="Calibri" w:eastAsia="Times New Roman" w:hAnsi="Calibri" w:cs="Calibri"/>
                <w:sz w:val="24"/>
                <w:szCs w:val="24"/>
                <w:lang w:eastAsia="en-GB"/>
              </w:rPr>
              <w:br/>
              <w:t>English Hub support</w:t>
            </w:r>
          </w:p>
        </w:tc>
        <w:tc>
          <w:tcPr>
            <w:tcW w:w="2835" w:type="dxa"/>
          </w:tcPr>
          <w:p w14:paraId="4DC98058" w14:textId="01A2AE05" w:rsidR="00D3531B" w:rsidRPr="00DE2F74" w:rsidRDefault="0038017B" w:rsidP="00D3531B">
            <w:pPr>
              <w:spacing w:before="100" w:beforeAutospacing="1" w:after="100" w:afterAutospacing="1"/>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£500</w:t>
            </w:r>
            <w:r w:rsidR="00ED2777">
              <w:rPr>
                <w:rFonts w:ascii="Calibri" w:eastAsia="Times New Roman" w:hAnsi="Calibri" w:cs="Calibri"/>
                <w:sz w:val="24"/>
                <w:szCs w:val="24"/>
                <w:lang w:eastAsia="en-GB"/>
              </w:rPr>
              <w:br/>
              <w:t>Fully funded</w:t>
            </w:r>
          </w:p>
        </w:tc>
      </w:tr>
      <w:tr w:rsidR="00D3531B" w:rsidRPr="00DE2F74" w14:paraId="2C3F3162" w14:textId="77777777" w:rsidTr="00DE2F74">
        <w:tc>
          <w:tcPr>
            <w:tcW w:w="1838" w:type="dxa"/>
            <w:shd w:val="clear" w:color="auto" w:fill="FFF2CC" w:themeFill="accent4" w:themeFillTint="33"/>
          </w:tcPr>
          <w:p w14:paraId="25AFD2C3" w14:textId="78F68CE3" w:rsidR="00D3531B" w:rsidRPr="00DE2F74" w:rsidRDefault="00D3531B" w:rsidP="00D3531B">
            <w:pPr>
              <w:spacing w:before="100" w:beforeAutospacing="1" w:after="100" w:afterAutospacing="1"/>
              <w:jc w:val="center"/>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D</w:t>
            </w:r>
          </w:p>
        </w:tc>
        <w:tc>
          <w:tcPr>
            <w:tcW w:w="5528" w:type="dxa"/>
          </w:tcPr>
          <w:p w14:paraId="65355CC0" w14:textId="236E922C" w:rsidR="00DE2F74" w:rsidRPr="00DE2F74" w:rsidRDefault="0038017B" w:rsidP="00D3531B">
            <w:pPr>
              <w:spacing w:before="100" w:beforeAutospacing="1" w:after="100" w:afterAutospacing="1"/>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Maths Learning app</w:t>
            </w:r>
            <w:r w:rsidR="00DE2F74" w:rsidRPr="00DE2F74">
              <w:rPr>
                <w:rFonts w:ascii="Calibri" w:eastAsia="Times New Roman" w:hAnsi="Calibri" w:cs="Calibri"/>
                <w:sz w:val="24"/>
                <w:szCs w:val="24"/>
                <w:lang w:eastAsia="en-GB"/>
              </w:rPr>
              <w:br/>
              <w:t>NELI subscription &amp; CPD &amp; staffing costs</w:t>
            </w:r>
          </w:p>
        </w:tc>
        <w:tc>
          <w:tcPr>
            <w:tcW w:w="2835" w:type="dxa"/>
          </w:tcPr>
          <w:p w14:paraId="4B3430C1" w14:textId="315030DB" w:rsidR="00DE2F74" w:rsidRPr="00DE2F74" w:rsidRDefault="0038017B" w:rsidP="00D3531B">
            <w:pPr>
              <w:spacing w:before="100" w:beforeAutospacing="1" w:after="100" w:afterAutospacing="1"/>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£1000</w:t>
            </w:r>
            <w:r w:rsidR="00DE2F74" w:rsidRPr="00DE2F74">
              <w:rPr>
                <w:rFonts w:ascii="Calibri" w:eastAsia="Times New Roman" w:hAnsi="Calibri" w:cs="Calibri"/>
                <w:sz w:val="24"/>
                <w:szCs w:val="24"/>
                <w:lang w:eastAsia="en-GB"/>
              </w:rPr>
              <w:br/>
              <w:t>£5000</w:t>
            </w:r>
          </w:p>
        </w:tc>
      </w:tr>
      <w:tr w:rsidR="00D3531B" w:rsidRPr="00DE2F74" w14:paraId="32D13578" w14:textId="77777777" w:rsidTr="00DE2F74">
        <w:tc>
          <w:tcPr>
            <w:tcW w:w="1838" w:type="dxa"/>
            <w:shd w:val="clear" w:color="auto" w:fill="FFF2CC" w:themeFill="accent4" w:themeFillTint="33"/>
          </w:tcPr>
          <w:p w14:paraId="0F564B34" w14:textId="2587C818" w:rsidR="00D3531B" w:rsidRPr="00DE2F74" w:rsidRDefault="00D3531B" w:rsidP="00D3531B">
            <w:pPr>
              <w:spacing w:before="100" w:beforeAutospacing="1" w:after="100" w:afterAutospacing="1"/>
              <w:jc w:val="center"/>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E</w:t>
            </w:r>
          </w:p>
        </w:tc>
        <w:tc>
          <w:tcPr>
            <w:tcW w:w="5528" w:type="dxa"/>
          </w:tcPr>
          <w:p w14:paraId="7C8FD21E" w14:textId="007C58D0" w:rsidR="0038017B" w:rsidRPr="00DE2F74" w:rsidRDefault="0038017B" w:rsidP="00D3531B">
            <w:pPr>
              <w:spacing w:before="100" w:beforeAutospacing="1" w:after="100" w:afterAutospacing="1"/>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Phonics Play Subscription</w:t>
            </w:r>
            <w:r w:rsidRPr="00DE2F74">
              <w:rPr>
                <w:rFonts w:ascii="Calibri" w:eastAsia="Times New Roman" w:hAnsi="Calibri" w:cs="Calibri"/>
                <w:sz w:val="24"/>
                <w:szCs w:val="24"/>
                <w:lang w:eastAsia="en-GB"/>
              </w:rPr>
              <w:br/>
              <w:t>Oxford Reading Library</w:t>
            </w:r>
          </w:p>
        </w:tc>
        <w:tc>
          <w:tcPr>
            <w:tcW w:w="2835" w:type="dxa"/>
          </w:tcPr>
          <w:p w14:paraId="347CCD00" w14:textId="52ED9BBC" w:rsidR="00D3531B" w:rsidRPr="00DE2F74" w:rsidRDefault="0038017B" w:rsidP="00D3531B">
            <w:pPr>
              <w:spacing w:before="100" w:beforeAutospacing="1" w:after="100" w:afterAutospacing="1"/>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£80</w:t>
            </w:r>
            <w:r w:rsidRPr="00DE2F74">
              <w:rPr>
                <w:rFonts w:ascii="Calibri" w:eastAsia="Times New Roman" w:hAnsi="Calibri" w:cs="Calibri"/>
                <w:sz w:val="24"/>
                <w:szCs w:val="24"/>
                <w:lang w:eastAsia="en-GB"/>
              </w:rPr>
              <w:br/>
              <w:t>£650</w:t>
            </w:r>
          </w:p>
        </w:tc>
      </w:tr>
      <w:tr w:rsidR="00D3531B" w:rsidRPr="00DE2F74" w14:paraId="1DA3A895" w14:textId="77777777" w:rsidTr="00DE2F74">
        <w:tc>
          <w:tcPr>
            <w:tcW w:w="1838" w:type="dxa"/>
            <w:shd w:val="clear" w:color="auto" w:fill="E2EFD9" w:themeFill="accent6" w:themeFillTint="33"/>
          </w:tcPr>
          <w:p w14:paraId="1EFD067A" w14:textId="1ECADE53" w:rsidR="00D3531B" w:rsidRPr="00DE2F74" w:rsidRDefault="00D3531B" w:rsidP="00D3531B">
            <w:pPr>
              <w:spacing w:before="100" w:beforeAutospacing="1" w:after="100" w:afterAutospacing="1"/>
              <w:jc w:val="center"/>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F</w:t>
            </w:r>
          </w:p>
        </w:tc>
        <w:tc>
          <w:tcPr>
            <w:tcW w:w="5528" w:type="dxa"/>
          </w:tcPr>
          <w:p w14:paraId="6BEE2D8A" w14:textId="5D91E0AB" w:rsidR="00D3531B" w:rsidRPr="00DE2F74" w:rsidRDefault="0038017B" w:rsidP="00D3531B">
            <w:pPr>
              <w:spacing w:before="100" w:beforeAutospacing="1" w:after="100" w:afterAutospacing="1"/>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Staff travel expenses</w:t>
            </w:r>
            <w:r w:rsidR="00ED2777">
              <w:rPr>
                <w:rFonts w:ascii="Calibri" w:eastAsia="Times New Roman" w:hAnsi="Calibri" w:cs="Calibri"/>
                <w:sz w:val="24"/>
                <w:szCs w:val="24"/>
                <w:lang w:eastAsia="en-GB"/>
              </w:rPr>
              <w:br/>
              <w:t>Zones of Regulation CPD</w:t>
            </w:r>
          </w:p>
        </w:tc>
        <w:tc>
          <w:tcPr>
            <w:tcW w:w="2835" w:type="dxa"/>
          </w:tcPr>
          <w:p w14:paraId="2B560251" w14:textId="7F42A4CD" w:rsidR="00ED2777" w:rsidRPr="00DE2F74" w:rsidRDefault="0038017B" w:rsidP="00D3531B">
            <w:pPr>
              <w:spacing w:before="100" w:beforeAutospacing="1" w:after="100" w:afterAutospacing="1"/>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£250</w:t>
            </w:r>
            <w:r w:rsidR="00ED2777">
              <w:rPr>
                <w:rFonts w:ascii="Calibri" w:eastAsia="Times New Roman" w:hAnsi="Calibri" w:cs="Calibri"/>
                <w:sz w:val="24"/>
                <w:szCs w:val="24"/>
                <w:lang w:eastAsia="en-GB"/>
              </w:rPr>
              <w:br/>
              <w:t>COL Credits</w:t>
            </w:r>
          </w:p>
        </w:tc>
      </w:tr>
      <w:tr w:rsidR="00DE2F74" w:rsidRPr="00DE2F74" w14:paraId="091464E5" w14:textId="77777777" w:rsidTr="00DE2F74">
        <w:tc>
          <w:tcPr>
            <w:tcW w:w="7366" w:type="dxa"/>
            <w:gridSpan w:val="2"/>
            <w:shd w:val="clear" w:color="auto" w:fill="D9D9D9" w:themeFill="background1" w:themeFillShade="D9"/>
          </w:tcPr>
          <w:p w14:paraId="1B7F92B2" w14:textId="211E38C0" w:rsidR="00DE2F74" w:rsidRPr="00DE2F74" w:rsidRDefault="00DE2F74" w:rsidP="0038017B">
            <w:pPr>
              <w:spacing w:before="100" w:beforeAutospacing="1" w:after="100" w:afterAutospacing="1"/>
              <w:jc w:val="right"/>
              <w:rPr>
                <w:rFonts w:ascii="Calibri" w:eastAsia="Times New Roman" w:hAnsi="Calibri" w:cs="Calibri"/>
                <w:b/>
                <w:bCs/>
                <w:sz w:val="24"/>
                <w:szCs w:val="24"/>
                <w:lang w:eastAsia="en-GB"/>
              </w:rPr>
            </w:pPr>
            <w:r w:rsidRPr="00DE2F74">
              <w:rPr>
                <w:rFonts w:ascii="Calibri" w:eastAsia="Times New Roman" w:hAnsi="Calibri" w:cs="Calibri"/>
                <w:b/>
                <w:bCs/>
                <w:sz w:val="24"/>
                <w:szCs w:val="24"/>
                <w:lang w:eastAsia="en-GB"/>
              </w:rPr>
              <w:t>Total</w:t>
            </w:r>
          </w:p>
        </w:tc>
        <w:tc>
          <w:tcPr>
            <w:tcW w:w="2835" w:type="dxa"/>
            <w:shd w:val="clear" w:color="auto" w:fill="D9D9D9" w:themeFill="background1" w:themeFillShade="D9"/>
          </w:tcPr>
          <w:p w14:paraId="082B8831" w14:textId="1882CF47" w:rsidR="00DE2F74" w:rsidRPr="00DE2F74" w:rsidRDefault="00DE2F74" w:rsidP="00D3531B">
            <w:pPr>
              <w:spacing w:before="100" w:beforeAutospacing="1" w:after="100" w:afterAutospacing="1"/>
              <w:rPr>
                <w:rFonts w:ascii="Calibri" w:eastAsia="Times New Roman" w:hAnsi="Calibri" w:cs="Calibri"/>
                <w:sz w:val="24"/>
                <w:szCs w:val="24"/>
                <w:lang w:eastAsia="en-GB"/>
              </w:rPr>
            </w:pPr>
            <w:r w:rsidRPr="00DE2F74">
              <w:rPr>
                <w:rFonts w:ascii="Calibri" w:eastAsia="Times New Roman" w:hAnsi="Calibri" w:cs="Calibri"/>
                <w:sz w:val="24"/>
                <w:szCs w:val="24"/>
                <w:lang w:eastAsia="en-GB"/>
              </w:rPr>
              <w:t>£9080</w:t>
            </w:r>
          </w:p>
        </w:tc>
      </w:tr>
    </w:tbl>
    <w:p w14:paraId="434E4031" w14:textId="77777777" w:rsidR="00D3531B" w:rsidRPr="00D3531B" w:rsidRDefault="00D3531B" w:rsidP="00D3531B">
      <w:pPr>
        <w:spacing w:before="100" w:beforeAutospacing="1" w:after="100" w:afterAutospacing="1" w:line="240" w:lineRule="auto"/>
        <w:rPr>
          <w:rFonts w:ascii="Times New Roman" w:eastAsia="Times New Roman" w:hAnsi="Times New Roman" w:cs="Times New Roman"/>
          <w:b/>
          <w:bCs/>
          <w:sz w:val="24"/>
          <w:szCs w:val="24"/>
          <w:lang w:eastAsia="en-GB"/>
        </w:rPr>
      </w:pPr>
      <w:r w:rsidRPr="00D3531B">
        <w:rPr>
          <w:rFonts w:ascii="Calibri,Bold" w:eastAsia="Times New Roman" w:hAnsi="Calibri,Bold" w:cs="Times New Roman"/>
          <w:b/>
          <w:bCs/>
          <w:sz w:val="28"/>
          <w:szCs w:val="28"/>
          <w:lang w:eastAsia="en-GB"/>
        </w:rPr>
        <w:t xml:space="preserve">Additional funding supporting provision </w:t>
      </w:r>
    </w:p>
    <w:p w14:paraId="6315F9CF" w14:textId="182DA541" w:rsidR="00D3531B" w:rsidRPr="00D3531B" w:rsidRDefault="00D3531B" w:rsidP="00D3531B">
      <w:pPr>
        <w:spacing w:before="100" w:beforeAutospacing="1" w:after="100" w:afterAutospacing="1" w:line="240" w:lineRule="auto"/>
        <w:rPr>
          <w:rFonts w:ascii="Calibri" w:eastAsia="Times New Roman" w:hAnsi="Calibri" w:cs="Calibri"/>
          <w:lang w:eastAsia="en-GB"/>
        </w:rPr>
      </w:pPr>
      <w:r>
        <w:rPr>
          <w:rFonts w:ascii="Calibri" w:eastAsia="Times New Roman" w:hAnsi="Calibri" w:cs="Calibri"/>
          <w:lang w:eastAsia="en-GB"/>
        </w:rPr>
        <w:t>P</w:t>
      </w:r>
      <w:r w:rsidRPr="00D3531B">
        <w:rPr>
          <w:rFonts w:ascii="Calibri" w:eastAsia="Times New Roman" w:hAnsi="Calibri" w:cs="Calibri"/>
          <w:lang w:eastAsia="en-GB"/>
        </w:rPr>
        <w:t xml:space="preserve">upil Premium funding will be used to cover the cost of </w:t>
      </w:r>
      <w:r w:rsidR="00B25398">
        <w:rPr>
          <w:rFonts w:ascii="Calibri" w:eastAsia="Times New Roman" w:hAnsi="Calibri" w:cs="Calibri"/>
          <w:lang w:eastAsia="en-GB"/>
        </w:rPr>
        <w:t xml:space="preserve">the attendance admin worker. </w:t>
      </w:r>
      <w:r w:rsidRPr="00D3531B">
        <w:rPr>
          <w:rFonts w:ascii="Calibri" w:eastAsia="Times New Roman" w:hAnsi="Calibri" w:cs="Calibri"/>
          <w:lang w:eastAsia="en-GB"/>
        </w:rPr>
        <w:t xml:space="preserve">It will also be used to support the purchase of technology/devices and apps to support classroom based and remote learning for children across all phases and make up the deficit in CUP funding. </w:t>
      </w:r>
    </w:p>
    <w:p w14:paraId="17B98B7E" w14:textId="57AB97F3" w:rsidR="00D3531B" w:rsidRPr="00D3531B" w:rsidRDefault="00D3531B" w:rsidP="00DE2F74">
      <w:pPr>
        <w:spacing w:before="100" w:beforeAutospacing="1" w:after="100" w:afterAutospacing="1" w:line="240" w:lineRule="auto"/>
        <w:rPr>
          <w:rFonts w:ascii="Times New Roman" w:eastAsia="Times New Roman" w:hAnsi="Times New Roman" w:cs="Times New Roman"/>
          <w:b/>
          <w:bCs/>
          <w:sz w:val="24"/>
          <w:szCs w:val="24"/>
          <w:lang w:eastAsia="en-GB"/>
        </w:rPr>
      </w:pPr>
      <w:r w:rsidRPr="00D3531B">
        <w:rPr>
          <w:rFonts w:ascii="Calibri,Bold" w:eastAsia="Times New Roman" w:hAnsi="Calibri,Bold" w:cs="Times New Roman"/>
          <w:b/>
          <w:bCs/>
          <w:sz w:val="28"/>
          <w:szCs w:val="28"/>
          <w:lang w:eastAsia="en-GB"/>
        </w:rPr>
        <w:t xml:space="preserve">Governance – monitoring the effectiveness of the </w:t>
      </w:r>
      <w:proofErr w:type="gramStart"/>
      <w:r w:rsidRPr="00B25398">
        <w:rPr>
          <w:rFonts w:ascii="Calibri,Bold" w:eastAsia="Times New Roman" w:hAnsi="Calibri,Bold" w:cs="Times New Roman"/>
          <w:b/>
          <w:bCs/>
          <w:sz w:val="28"/>
          <w:szCs w:val="28"/>
          <w:lang w:eastAsia="en-GB"/>
        </w:rPr>
        <w:t>Catch Up</w:t>
      </w:r>
      <w:proofErr w:type="gramEnd"/>
      <w:r w:rsidRPr="00D3531B">
        <w:rPr>
          <w:rFonts w:ascii="Calibri,Bold" w:eastAsia="Times New Roman" w:hAnsi="Calibri,Bold" w:cs="Times New Roman"/>
          <w:b/>
          <w:bCs/>
          <w:sz w:val="28"/>
          <w:szCs w:val="28"/>
          <w:lang w:eastAsia="en-GB"/>
        </w:rPr>
        <w:t xml:space="preserve"> Premium Strategy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29"/>
      </w:tblGrid>
      <w:tr w:rsidR="00D3531B" w:rsidRPr="00D3531B" w14:paraId="5DE02AE6" w14:textId="77777777" w:rsidTr="00D3531B">
        <w:tc>
          <w:tcPr>
            <w:tcW w:w="140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292BB4" w14:textId="77777777" w:rsidR="00D3531B" w:rsidRPr="00D3531B" w:rsidRDefault="00D3531B" w:rsidP="00D3531B">
            <w:pPr>
              <w:spacing w:before="100" w:beforeAutospacing="1" w:after="100" w:afterAutospacing="1" w:line="240" w:lineRule="auto"/>
              <w:rPr>
                <w:rFonts w:ascii="Times New Roman" w:eastAsia="Times New Roman" w:hAnsi="Times New Roman" w:cs="Times New Roman"/>
                <w:b/>
                <w:bCs/>
                <w:sz w:val="24"/>
                <w:szCs w:val="24"/>
                <w:lang w:eastAsia="en-GB"/>
              </w:rPr>
            </w:pPr>
            <w:r w:rsidRPr="00D3531B">
              <w:rPr>
                <w:rFonts w:ascii="Calibri,Bold" w:eastAsia="Times New Roman" w:hAnsi="Calibri,Bold" w:cs="Times New Roman"/>
                <w:b/>
                <w:bCs/>
                <w:lang w:eastAsia="en-GB"/>
              </w:rPr>
              <w:t xml:space="preserve">Governors involved: </w:t>
            </w:r>
          </w:p>
          <w:p w14:paraId="7A7E6471" w14:textId="4F4A1E18" w:rsidR="00D3531B" w:rsidRPr="00D3531B" w:rsidRDefault="00D3531B" w:rsidP="00D3531B">
            <w:pPr>
              <w:spacing w:before="100" w:beforeAutospacing="1" w:after="100" w:afterAutospacing="1" w:line="240" w:lineRule="auto"/>
              <w:rPr>
                <w:rFonts w:ascii="Times New Roman" w:eastAsia="Times New Roman" w:hAnsi="Times New Roman" w:cs="Times New Roman"/>
                <w:sz w:val="24"/>
                <w:szCs w:val="24"/>
                <w:lang w:eastAsia="en-GB"/>
              </w:rPr>
            </w:pPr>
            <w:r w:rsidRPr="00D3531B">
              <w:rPr>
                <w:rFonts w:ascii="Calibri" w:eastAsia="Times New Roman" w:hAnsi="Calibri" w:cs="Calibri"/>
                <w:lang w:eastAsia="en-GB"/>
              </w:rPr>
              <w:t>– Chair of Governors; Mr</w:t>
            </w:r>
            <w:r>
              <w:rPr>
                <w:rFonts w:ascii="Calibri" w:eastAsia="Times New Roman" w:hAnsi="Calibri" w:cs="Calibri"/>
                <w:lang w:eastAsia="en-GB"/>
              </w:rPr>
              <w:t>s D Halton-Cason</w:t>
            </w:r>
            <w:r w:rsidRPr="00D3531B">
              <w:rPr>
                <w:rFonts w:ascii="Calibri" w:eastAsia="Times New Roman" w:hAnsi="Calibri" w:cs="Calibri"/>
                <w:lang w:eastAsia="en-GB"/>
              </w:rPr>
              <w:br/>
              <w:t>– Vice-Chair of Governors; Mr</w:t>
            </w:r>
            <w:r>
              <w:rPr>
                <w:rFonts w:ascii="Calibri" w:eastAsia="Times New Roman" w:hAnsi="Calibri" w:cs="Calibri"/>
                <w:lang w:eastAsia="en-GB"/>
              </w:rPr>
              <w:t xml:space="preserve"> S Dodd</w:t>
            </w:r>
          </w:p>
        </w:tc>
      </w:tr>
      <w:tr w:rsidR="00D3531B" w:rsidRPr="00D3531B" w14:paraId="0FB0A930" w14:textId="77777777" w:rsidTr="00D3531B">
        <w:tc>
          <w:tcPr>
            <w:tcW w:w="140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AB076" w14:textId="5D31CE0D" w:rsidR="00D3531B" w:rsidRPr="00D3531B" w:rsidRDefault="00D3531B" w:rsidP="00D3531B">
            <w:pPr>
              <w:spacing w:before="100" w:beforeAutospacing="1" w:after="100" w:afterAutospacing="1" w:line="240" w:lineRule="auto"/>
              <w:rPr>
                <w:rFonts w:ascii="Calibri" w:eastAsia="Times New Roman" w:hAnsi="Calibri" w:cs="Calibri"/>
                <w:lang w:eastAsia="en-GB"/>
              </w:rPr>
            </w:pPr>
            <w:r w:rsidRPr="00D3531B">
              <w:rPr>
                <w:rFonts w:ascii="Calibri,Bold" w:eastAsia="Times New Roman" w:hAnsi="Calibri,Bold" w:cs="Times New Roman"/>
                <w:lang w:eastAsia="en-GB"/>
              </w:rPr>
              <w:t>Committee meeting dates</w:t>
            </w:r>
            <w:r w:rsidRPr="00D3531B">
              <w:rPr>
                <w:rFonts w:ascii="Calibri,Bold" w:eastAsia="Times New Roman" w:hAnsi="Calibri,Bold" w:cs="Times New Roman"/>
                <w:lang w:eastAsia="en-GB"/>
              </w:rPr>
              <w:br/>
              <w:t xml:space="preserve">Autumn: </w:t>
            </w:r>
            <w:r w:rsidRPr="00D3531B">
              <w:rPr>
                <w:rFonts w:ascii="Calibri" w:eastAsia="Times New Roman" w:hAnsi="Calibri" w:cs="Calibri"/>
                <w:lang w:eastAsia="en-GB"/>
              </w:rPr>
              <w:t xml:space="preserve">December 2020 </w:t>
            </w:r>
            <w:r>
              <w:rPr>
                <w:rFonts w:ascii="Calibri" w:eastAsia="Times New Roman" w:hAnsi="Calibri" w:cs="Calibri"/>
                <w:lang w:eastAsia="en-GB"/>
              </w:rPr>
              <w:br/>
            </w:r>
            <w:r w:rsidRPr="00D3531B">
              <w:rPr>
                <w:rFonts w:ascii="Calibri,Bold" w:eastAsia="Times New Roman" w:hAnsi="Calibri,Bold" w:cs="Times New Roman"/>
                <w:lang w:eastAsia="en-GB"/>
              </w:rPr>
              <w:t>Spring:</w:t>
            </w:r>
            <w:r>
              <w:rPr>
                <w:rFonts w:ascii="Calibri,Bold" w:eastAsia="Times New Roman" w:hAnsi="Calibri,Bold" w:cs="Times New Roman"/>
                <w:lang w:eastAsia="en-GB"/>
              </w:rPr>
              <w:br/>
            </w:r>
            <w:r w:rsidRPr="00D3531B">
              <w:rPr>
                <w:rFonts w:ascii="Calibri,Bold" w:eastAsia="Times New Roman" w:hAnsi="Calibri,Bold" w:cs="Times New Roman"/>
                <w:lang w:eastAsia="en-GB"/>
              </w:rPr>
              <w:t xml:space="preserve"> Summer: </w:t>
            </w:r>
          </w:p>
        </w:tc>
      </w:tr>
      <w:tr w:rsidR="00D3531B" w:rsidRPr="00D3531B" w14:paraId="0271F2F6" w14:textId="77777777" w:rsidTr="00D3531B">
        <w:tc>
          <w:tcPr>
            <w:tcW w:w="140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494EB" w14:textId="06A455C7" w:rsidR="00DE2F74" w:rsidRPr="00D3531B" w:rsidRDefault="00D3531B" w:rsidP="00D3531B">
            <w:pPr>
              <w:spacing w:before="100" w:beforeAutospacing="1" w:after="100" w:afterAutospacing="1" w:line="240" w:lineRule="auto"/>
              <w:rPr>
                <w:rFonts w:ascii="Calibri,Bold" w:eastAsia="Times New Roman" w:hAnsi="Calibri,Bold" w:cs="Times New Roman"/>
                <w:lang w:eastAsia="en-GB"/>
              </w:rPr>
            </w:pPr>
            <w:r w:rsidRPr="0070020D">
              <w:rPr>
                <w:rFonts w:ascii="Calibri,Bold" w:eastAsia="Times New Roman" w:hAnsi="Calibri,Bold" w:cs="Times New Roman"/>
                <w:b/>
                <w:bCs/>
                <w:lang w:eastAsia="en-GB"/>
              </w:rPr>
              <w:lastRenderedPageBreak/>
              <w:t>Autumn monitoring summary</w:t>
            </w:r>
            <w:r w:rsidR="00DE2F74" w:rsidRPr="0070020D">
              <w:rPr>
                <w:rFonts w:ascii="Calibri,Bold" w:eastAsia="Times New Roman" w:hAnsi="Calibri,Bold" w:cs="Times New Roman"/>
                <w:b/>
                <w:bCs/>
                <w:lang w:eastAsia="en-GB"/>
              </w:rPr>
              <w:t>:</w:t>
            </w:r>
            <w:r w:rsidR="00DE2F74">
              <w:rPr>
                <w:rFonts w:ascii="Calibri,Bold" w:eastAsia="Times New Roman" w:hAnsi="Calibri,Bold" w:cs="Times New Roman"/>
                <w:lang w:eastAsia="en-GB"/>
              </w:rPr>
              <w:br/>
            </w:r>
            <w:r w:rsidR="0070020D">
              <w:rPr>
                <w:rFonts w:ascii="Calibri,Bold" w:eastAsia="Times New Roman" w:hAnsi="Calibri,Bold" w:cs="Times New Roman"/>
                <w:lang w:eastAsia="en-GB"/>
              </w:rPr>
              <w:t>Governors showed an increased understanding of how the school intends to spend the premium funding. Governors made note that the premium statement needed updated t</w:t>
            </w:r>
            <w:r w:rsidR="0070020D">
              <w:rPr>
                <w:rFonts w:ascii="Calibri,Bold" w:eastAsia="Times New Roman" w:hAnsi="Calibri,Bold" w:cs="Times New Roman"/>
                <w:lang w:eastAsia="en-GB"/>
              </w:rPr>
              <w:t>o reflect the chan</w:t>
            </w:r>
            <w:r w:rsidR="0070020D">
              <w:rPr>
                <w:rFonts w:ascii="Calibri,Bold" w:eastAsia="Times New Roman" w:hAnsi="Calibri,Bold" w:cs="Times New Roman"/>
                <w:lang w:eastAsia="en-GB"/>
              </w:rPr>
              <w:t xml:space="preserve">ges discussed. </w:t>
            </w:r>
          </w:p>
        </w:tc>
      </w:tr>
      <w:tr w:rsidR="00D3531B" w:rsidRPr="00D3531B" w14:paraId="53061A06" w14:textId="77777777" w:rsidTr="00D3531B">
        <w:tc>
          <w:tcPr>
            <w:tcW w:w="140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AB4C7" w14:textId="5627D6A0" w:rsidR="00D3531B" w:rsidRPr="00D3531B" w:rsidRDefault="00D3531B" w:rsidP="00D3531B">
            <w:pPr>
              <w:spacing w:before="100" w:beforeAutospacing="1" w:after="100" w:afterAutospacing="1" w:line="240" w:lineRule="auto"/>
              <w:rPr>
                <w:rFonts w:ascii="Calibri,Bold" w:eastAsia="Times New Roman" w:hAnsi="Calibri,Bold" w:cs="Times New Roman"/>
                <w:lang w:eastAsia="en-GB"/>
              </w:rPr>
            </w:pPr>
            <w:r w:rsidRPr="0070020D">
              <w:rPr>
                <w:rFonts w:ascii="Calibri,Bold" w:eastAsia="Times New Roman" w:hAnsi="Calibri,Bold" w:cs="Times New Roman"/>
                <w:b/>
                <w:bCs/>
                <w:lang w:eastAsia="en-GB"/>
              </w:rPr>
              <w:t>Spring monitoring summary</w:t>
            </w:r>
            <w:r w:rsidR="00DE2F74" w:rsidRPr="0070020D">
              <w:rPr>
                <w:rFonts w:ascii="Calibri,Bold" w:eastAsia="Times New Roman" w:hAnsi="Calibri,Bold" w:cs="Times New Roman"/>
                <w:b/>
                <w:bCs/>
                <w:lang w:eastAsia="en-GB"/>
              </w:rPr>
              <w:t>:</w:t>
            </w:r>
            <w:r w:rsidR="00DE2F74">
              <w:rPr>
                <w:rFonts w:ascii="Calibri,Bold" w:eastAsia="Times New Roman" w:hAnsi="Calibri,Bold" w:cs="Times New Roman"/>
                <w:lang w:eastAsia="en-GB"/>
              </w:rPr>
              <w:br/>
            </w:r>
            <w:r w:rsidR="0070020D">
              <w:rPr>
                <w:rFonts w:ascii="Calibri,Bold" w:eastAsia="Times New Roman" w:hAnsi="Calibri,Bold" w:cs="Times New Roman"/>
                <w:lang w:eastAsia="en-GB"/>
              </w:rPr>
              <w:t>Governors noted the improvements made to the catch-up premium. It was positive that the remote learning opportunities were improved significantly from last year and the efforts made from pupils in completing online tasks was very positive. The use of pre-recorded videos was positive as it allowed families with limited time/devices to support older pupils with online ‘Live’ lessons first followed by supporting the younger children with pre-recorded lessons in their own time.</w:t>
            </w:r>
          </w:p>
        </w:tc>
      </w:tr>
      <w:tr w:rsidR="00D3531B" w:rsidRPr="00D3531B" w14:paraId="24E34FF5" w14:textId="77777777" w:rsidTr="00DE2F74">
        <w:trPr>
          <w:trHeight w:val="399"/>
        </w:trPr>
        <w:tc>
          <w:tcPr>
            <w:tcW w:w="140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F280B" w14:textId="562E3DF4" w:rsidR="00D3531B" w:rsidRPr="0070020D" w:rsidRDefault="00D3531B" w:rsidP="00D3531B">
            <w:pPr>
              <w:spacing w:before="100" w:beforeAutospacing="1" w:after="100" w:afterAutospacing="1" w:line="240" w:lineRule="auto"/>
              <w:rPr>
                <w:rFonts w:ascii="Times New Roman" w:eastAsia="Times New Roman" w:hAnsi="Times New Roman" w:cs="Times New Roman"/>
                <w:b/>
                <w:bCs/>
                <w:sz w:val="24"/>
                <w:szCs w:val="24"/>
                <w:lang w:eastAsia="en-GB"/>
              </w:rPr>
            </w:pPr>
            <w:r w:rsidRPr="0070020D">
              <w:rPr>
                <w:rFonts w:ascii="Calibri,Bold" w:eastAsia="Times New Roman" w:hAnsi="Calibri,Bold" w:cs="Times New Roman"/>
                <w:b/>
                <w:bCs/>
                <w:lang w:eastAsia="en-GB"/>
              </w:rPr>
              <w:t>Summer monitoring summary</w:t>
            </w:r>
            <w:r w:rsidR="00DE2F74" w:rsidRPr="0070020D">
              <w:rPr>
                <w:rFonts w:ascii="Calibri,Bold" w:eastAsia="Times New Roman" w:hAnsi="Calibri,Bold" w:cs="Times New Roman"/>
                <w:b/>
                <w:bCs/>
                <w:lang w:eastAsia="en-GB"/>
              </w:rPr>
              <w:t>:</w:t>
            </w:r>
          </w:p>
          <w:p w14:paraId="1BA85C22" w14:textId="77777777" w:rsidR="00D3531B" w:rsidRPr="00D3531B" w:rsidRDefault="00D3531B" w:rsidP="00D3531B">
            <w:pPr>
              <w:spacing w:before="100" w:beforeAutospacing="1" w:after="100" w:afterAutospacing="1" w:line="240" w:lineRule="auto"/>
              <w:rPr>
                <w:rFonts w:ascii="Calibri,Bold" w:eastAsia="Times New Roman" w:hAnsi="Calibri,Bold" w:cs="Times New Roman"/>
                <w:lang w:eastAsia="en-GB"/>
              </w:rPr>
            </w:pPr>
          </w:p>
        </w:tc>
      </w:tr>
    </w:tbl>
    <w:p w14:paraId="64F08801" w14:textId="77777777" w:rsidR="00483742" w:rsidRDefault="00483742" w:rsidP="00ED2777">
      <w:pPr>
        <w:spacing w:after="0" w:line="240" w:lineRule="auto"/>
      </w:pPr>
    </w:p>
    <w:sectPr w:rsidR="00483742" w:rsidSect="000C2E2D">
      <w:pgSz w:w="16838" w:h="11906" w:orient="landscape"/>
      <w:pgMar w:top="426" w:right="1135"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winkl">
    <w:altName w:val="Calibri"/>
    <w:panose1 w:val="020B0604020202020204"/>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Bold">
    <w:altName w:val="Calibri"/>
    <w:panose1 w:val="020B0604020202020204"/>
    <w:charset w:val="00"/>
    <w:family w:val="roman"/>
    <w:notTrueType/>
    <w:pitch w:val="default"/>
  </w:font>
  <w:font w:name="Arial,Bol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F56B1"/>
    <w:multiLevelType w:val="multilevel"/>
    <w:tmpl w:val="1CDE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A13CC"/>
    <w:multiLevelType w:val="hybridMultilevel"/>
    <w:tmpl w:val="47B8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94277"/>
    <w:multiLevelType w:val="multilevel"/>
    <w:tmpl w:val="2D92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02506"/>
    <w:multiLevelType w:val="multilevel"/>
    <w:tmpl w:val="469A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06C84"/>
    <w:multiLevelType w:val="multilevel"/>
    <w:tmpl w:val="B3D4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403EB"/>
    <w:multiLevelType w:val="multilevel"/>
    <w:tmpl w:val="D5AC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5071F"/>
    <w:multiLevelType w:val="hybridMultilevel"/>
    <w:tmpl w:val="DB840A04"/>
    <w:lvl w:ilvl="0" w:tplc="6BF0623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B28A9"/>
    <w:multiLevelType w:val="hybridMultilevel"/>
    <w:tmpl w:val="27461EB2"/>
    <w:lvl w:ilvl="0" w:tplc="6BF0623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1957D9"/>
    <w:multiLevelType w:val="hybridMultilevel"/>
    <w:tmpl w:val="2FE0F14C"/>
    <w:lvl w:ilvl="0" w:tplc="17B49B38">
      <w:start w:val="20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4"/>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1D"/>
    <w:rsid w:val="00016889"/>
    <w:rsid w:val="00023FC9"/>
    <w:rsid w:val="00061360"/>
    <w:rsid w:val="00076F68"/>
    <w:rsid w:val="000A1952"/>
    <w:rsid w:val="000C2E2D"/>
    <w:rsid w:val="000E0397"/>
    <w:rsid w:val="00155892"/>
    <w:rsid w:val="0017466F"/>
    <w:rsid w:val="00186830"/>
    <w:rsid w:val="001C597C"/>
    <w:rsid w:val="001D5381"/>
    <w:rsid w:val="00244F5E"/>
    <w:rsid w:val="0027285F"/>
    <w:rsid w:val="002A2936"/>
    <w:rsid w:val="002A735D"/>
    <w:rsid w:val="002B2282"/>
    <w:rsid w:val="002B75DA"/>
    <w:rsid w:val="002D7D88"/>
    <w:rsid w:val="002E3AF6"/>
    <w:rsid w:val="002E6CD7"/>
    <w:rsid w:val="002F799F"/>
    <w:rsid w:val="0030097D"/>
    <w:rsid w:val="0030486F"/>
    <w:rsid w:val="00317761"/>
    <w:rsid w:val="0036074D"/>
    <w:rsid w:val="0037565D"/>
    <w:rsid w:val="0038017B"/>
    <w:rsid w:val="0038051E"/>
    <w:rsid w:val="00390346"/>
    <w:rsid w:val="003B3E5E"/>
    <w:rsid w:val="003D0DCF"/>
    <w:rsid w:val="003E0D17"/>
    <w:rsid w:val="00416F2D"/>
    <w:rsid w:val="00483742"/>
    <w:rsid w:val="00487EE8"/>
    <w:rsid w:val="004E40A0"/>
    <w:rsid w:val="005314E9"/>
    <w:rsid w:val="005332C1"/>
    <w:rsid w:val="00537830"/>
    <w:rsid w:val="005B12C1"/>
    <w:rsid w:val="005B188F"/>
    <w:rsid w:val="005C0689"/>
    <w:rsid w:val="005D085A"/>
    <w:rsid w:val="005D2B5B"/>
    <w:rsid w:val="005D74F7"/>
    <w:rsid w:val="006321CD"/>
    <w:rsid w:val="00636838"/>
    <w:rsid w:val="006866D4"/>
    <w:rsid w:val="006C30EB"/>
    <w:rsid w:val="006F0C67"/>
    <w:rsid w:val="0070020D"/>
    <w:rsid w:val="007772CC"/>
    <w:rsid w:val="007B5239"/>
    <w:rsid w:val="007C799A"/>
    <w:rsid w:val="007D01FF"/>
    <w:rsid w:val="007D245F"/>
    <w:rsid w:val="0083771E"/>
    <w:rsid w:val="00842225"/>
    <w:rsid w:val="00852940"/>
    <w:rsid w:val="00866C83"/>
    <w:rsid w:val="008A1D5F"/>
    <w:rsid w:val="008A4C1A"/>
    <w:rsid w:val="008C613D"/>
    <w:rsid w:val="008E498B"/>
    <w:rsid w:val="00903DCA"/>
    <w:rsid w:val="009254E2"/>
    <w:rsid w:val="00935B0C"/>
    <w:rsid w:val="00982D80"/>
    <w:rsid w:val="00A24E53"/>
    <w:rsid w:val="00A43940"/>
    <w:rsid w:val="00A455DF"/>
    <w:rsid w:val="00A720D2"/>
    <w:rsid w:val="00A75D82"/>
    <w:rsid w:val="00AB2997"/>
    <w:rsid w:val="00B12C06"/>
    <w:rsid w:val="00B25398"/>
    <w:rsid w:val="00B61790"/>
    <w:rsid w:val="00B80ADF"/>
    <w:rsid w:val="00BA7C44"/>
    <w:rsid w:val="00BC1762"/>
    <w:rsid w:val="00BC6D55"/>
    <w:rsid w:val="00BD52DF"/>
    <w:rsid w:val="00C04421"/>
    <w:rsid w:val="00C50CC3"/>
    <w:rsid w:val="00C53B98"/>
    <w:rsid w:val="00C64FEE"/>
    <w:rsid w:val="00C65CA9"/>
    <w:rsid w:val="00C74FC7"/>
    <w:rsid w:val="00C805EA"/>
    <w:rsid w:val="00C969F9"/>
    <w:rsid w:val="00CD4B36"/>
    <w:rsid w:val="00CE3B30"/>
    <w:rsid w:val="00D0032C"/>
    <w:rsid w:val="00D049FC"/>
    <w:rsid w:val="00D063AA"/>
    <w:rsid w:val="00D07AF4"/>
    <w:rsid w:val="00D10319"/>
    <w:rsid w:val="00D23E1D"/>
    <w:rsid w:val="00D3531B"/>
    <w:rsid w:val="00D473BD"/>
    <w:rsid w:val="00D915B9"/>
    <w:rsid w:val="00DB51EC"/>
    <w:rsid w:val="00DD3B76"/>
    <w:rsid w:val="00DE2F74"/>
    <w:rsid w:val="00E07511"/>
    <w:rsid w:val="00E27011"/>
    <w:rsid w:val="00E32DCB"/>
    <w:rsid w:val="00E74D3A"/>
    <w:rsid w:val="00E85753"/>
    <w:rsid w:val="00E96265"/>
    <w:rsid w:val="00EB059E"/>
    <w:rsid w:val="00ED1301"/>
    <w:rsid w:val="00ED2777"/>
    <w:rsid w:val="00ED382C"/>
    <w:rsid w:val="00ED552A"/>
    <w:rsid w:val="00EE65FF"/>
    <w:rsid w:val="00F31685"/>
    <w:rsid w:val="00F566D4"/>
    <w:rsid w:val="00F660E2"/>
    <w:rsid w:val="00FB77C7"/>
    <w:rsid w:val="00FC0B37"/>
    <w:rsid w:val="00FD3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80FC"/>
  <w15:docId w15:val="{1B587E19-16EF-4579-846E-FEF72000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4F7"/>
    <w:pPr>
      <w:ind w:left="720"/>
      <w:contextualSpacing/>
    </w:pPr>
  </w:style>
  <w:style w:type="character" w:styleId="Hyperlink">
    <w:name w:val="Hyperlink"/>
    <w:basedOn w:val="DefaultParagraphFont"/>
    <w:uiPriority w:val="99"/>
    <w:unhideWhenUsed/>
    <w:rsid w:val="00016889"/>
    <w:rPr>
      <w:color w:val="0563C1" w:themeColor="hyperlink"/>
      <w:u w:val="single"/>
    </w:rPr>
  </w:style>
  <w:style w:type="character" w:styleId="UnresolvedMention">
    <w:name w:val="Unresolved Mention"/>
    <w:basedOn w:val="DefaultParagraphFont"/>
    <w:uiPriority w:val="99"/>
    <w:semiHidden/>
    <w:unhideWhenUsed/>
    <w:rsid w:val="00016889"/>
    <w:rPr>
      <w:color w:val="605E5C"/>
      <w:shd w:val="clear" w:color="auto" w:fill="E1DFDD"/>
    </w:rPr>
  </w:style>
  <w:style w:type="paragraph" w:styleId="BalloonText">
    <w:name w:val="Balloon Text"/>
    <w:basedOn w:val="Normal"/>
    <w:link w:val="BalloonTextChar"/>
    <w:uiPriority w:val="99"/>
    <w:semiHidden/>
    <w:unhideWhenUsed/>
    <w:rsid w:val="00777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2CC"/>
    <w:rPr>
      <w:rFonts w:ascii="Segoe UI" w:hAnsi="Segoe UI" w:cs="Segoe UI"/>
      <w:sz w:val="18"/>
      <w:szCs w:val="18"/>
    </w:rPr>
  </w:style>
  <w:style w:type="paragraph" w:styleId="NormalWeb">
    <w:name w:val="Normal (Web)"/>
    <w:basedOn w:val="Normal"/>
    <w:uiPriority w:val="99"/>
    <w:unhideWhenUsed/>
    <w:rsid w:val="000A19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4420">
      <w:bodyDiv w:val="1"/>
      <w:marLeft w:val="0"/>
      <w:marRight w:val="0"/>
      <w:marTop w:val="0"/>
      <w:marBottom w:val="0"/>
      <w:divBdr>
        <w:top w:val="none" w:sz="0" w:space="0" w:color="auto"/>
        <w:left w:val="none" w:sz="0" w:space="0" w:color="auto"/>
        <w:bottom w:val="none" w:sz="0" w:space="0" w:color="auto"/>
        <w:right w:val="none" w:sz="0" w:space="0" w:color="auto"/>
      </w:divBdr>
      <w:divsChild>
        <w:div w:id="1199974099">
          <w:marLeft w:val="0"/>
          <w:marRight w:val="0"/>
          <w:marTop w:val="0"/>
          <w:marBottom w:val="0"/>
          <w:divBdr>
            <w:top w:val="none" w:sz="0" w:space="0" w:color="auto"/>
            <w:left w:val="none" w:sz="0" w:space="0" w:color="auto"/>
            <w:bottom w:val="none" w:sz="0" w:space="0" w:color="auto"/>
            <w:right w:val="none" w:sz="0" w:space="0" w:color="auto"/>
          </w:divBdr>
          <w:divsChild>
            <w:div w:id="2118524090">
              <w:marLeft w:val="0"/>
              <w:marRight w:val="0"/>
              <w:marTop w:val="0"/>
              <w:marBottom w:val="0"/>
              <w:divBdr>
                <w:top w:val="none" w:sz="0" w:space="0" w:color="auto"/>
                <w:left w:val="none" w:sz="0" w:space="0" w:color="auto"/>
                <w:bottom w:val="none" w:sz="0" w:space="0" w:color="auto"/>
                <w:right w:val="none" w:sz="0" w:space="0" w:color="auto"/>
              </w:divBdr>
              <w:divsChild>
                <w:div w:id="988826486">
                  <w:marLeft w:val="0"/>
                  <w:marRight w:val="0"/>
                  <w:marTop w:val="0"/>
                  <w:marBottom w:val="0"/>
                  <w:divBdr>
                    <w:top w:val="none" w:sz="0" w:space="0" w:color="auto"/>
                    <w:left w:val="none" w:sz="0" w:space="0" w:color="auto"/>
                    <w:bottom w:val="none" w:sz="0" w:space="0" w:color="auto"/>
                    <w:right w:val="none" w:sz="0" w:space="0" w:color="auto"/>
                  </w:divBdr>
                </w:div>
              </w:divsChild>
            </w:div>
            <w:div w:id="502017799">
              <w:marLeft w:val="0"/>
              <w:marRight w:val="0"/>
              <w:marTop w:val="0"/>
              <w:marBottom w:val="0"/>
              <w:divBdr>
                <w:top w:val="none" w:sz="0" w:space="0" w:color="auto"/>
                <w:left w:val="none" w:sz="0" w:space="0" w:color="auto"/>
                <w:bottom w:val="none" w:sz="0" w:space="0" w:color="auto"/>
                <w:right w:val="none" w:sz="0" w:space="0" w:color="auto"/>
              </w:divBdr>
              <w:divsChild>
                <w:div w:id="663779944">
                  <w:marLeft w:val="0"/>
                  <w:marRight w:val="0"/>
                  <w:marTop w:val="0"/>
                  <w:marBottom w:val="0"/>
                  <w:divBdr>
                    <w:top w:val="none" w:sz="0" w:space="0" w:color="auto"/>
                    <w:left w:val="none" w:sz="0" w:space="0" w:color="auto"/>
                    <w:bottom w:val="none" w:sz="0" w:space="0" w:color="auto"/>
                    <w:right w:val="none" w:sz="0" w:space="0" w:color="auto"/>
                  </w:divBdr>
                </w:div>
              </w:divsChild>
            </w:div>
            <w:div w:id="291450886">
              <w:marLeft w:val="0"/>
              <w:marRight w:val="0"/>
              <w:marTop w:val="0"/>
              <w:marBottom w:val="0"/>
              <w:divBdr>
                <w:top w:val="none" w:sz="0" w:space="0" w:color="auto"/>
                <w:left w:val="none" w:sz="0" w:space="0" w:color="auto"/>
                <w:bottom w:val="none" w:sz="0" w:space="0" w:color="auto"/>
                <w:right w:val="none" w:sz="0" w:space="0" w:color="auto"/>
              </w:divBdr>
              <w:divsChild>
                <w:div w:id="1015303587">
                  <w:marLeft w:val="0"/>
                  <w:marRight w:val="0"/>
                  <w:marTop w:val="0"/>
                  <w:marBottom w:val="0"/>
                  <w:divBdr>
                    <w:top w:val="none" w:sz="0" w:space="0" w:color="auto"/>
                    <w:left w:val="none" w:sz="0" w:space="0" w:color="auto"/>
                    <w:bottom w:val="none" w:sz="0" w:space="0" w:color="auto"/>
                    <w:right w:val="none" w:sz="0" w:space="0" w:color="auto"/>
                  </w:divBdr>
                </w:div>
              </w:divsChild>
            </w:div>
            <w:div w:id="1121413936">
              <w:marLeft w:val="0"/>
              <w:marRight w:val="0"/>
              <w:marTop w:val="0"/>
              <w:marBottom w:val="0"/>
              <w:divBdr>
                <w:top w:val="none" w:sz="0" w:space="0" w:color="auto"/>
                <w:left w:val="none" w:sz="0" w:space="0" w:color="auto"/>
                <w:bottom w:val="none" w:sz="0" w:space="0" w:color="auto"/>
                <w:right w:val="none" w:sz="0" w:space="0" w:color="auto"/>
              </w:divBdr>
              <w:divsChild>
                <w:div w:id="17787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2831">
      <w:bodyDiv w:val="1"/>
      <w:marLeft w:val="0"/>
      <w:marRight w:val="0"/>
      <w:marTop w:val="0"/>
      <w:marBottom w:val="0"/>
      <w:divBdr>
        <w:top w:val="none" w:sz="0" w:space="0" w:color="auto"/>
        <w:left w:val="none" w:sz="0" w:space="0" w:color="auto"/>
        <w:bottom w:val="none" w:sz="0" w:space="0" w:color="auto"/>
        <w:right w:val="none" w:sz="0" w:space="0" w:color="auto"/>
      </w:divBdr>
      <w:divsChild>
        <w:div w:id="498469172">
          <w:marLeft w:val="0"/>
          <w:marRight w:val="0"/>
          <w:marTop w:val="0"/>
          <w:marBottom w:val="0"/>
          <w:divBdr>
            <w:top w:val="none" w:sz="0" w:space="0" w:color="auto"/>
            <w:left w:val="none" w:sz="0" w:space="0" w:color="auto"/>
            <w:bottom w:val="none" w:sz="0" w:space="0" w:color="auto"/>
            <w:right w:val="none" w:sz="0" w:space="0" w:color="auto"/>
          </w:divBdr>
          <w:divsChild>
            <w:div w:id="1905605410">
              <w:marLeft w:val="0"/>
              <w:marRight w:val="0"/>
              <w:marTop w:val="0"/>
              <w:marBottom w:val="0"/>
              <w:divBdr>
                <w:top w:val="none" w:sz="0" w:space="0" w:color="auto"/>
                <w:left w:val="none" w:sz="0" w:space="0" w:color="auto"/>
                <w:bottom w:val="none" w:sz="0" w:space="0" w:color="auto"/>
                <w:right w:val="none" w:sz="0" w:space="0" w:color="auto"/>
              </w:divBdr>
              <w:divsChild>
                <w:div w:id="1955477177">
                  <w:marLeft w:val="0"/>
                  <w:marRight w:val="0"/>
                  <w:marTop w:val="0"/>
                  <w:marBottom w:val="0"/>
                  <w:divBdr>
                    <w:top w:val="none" w:sz="0" w:space="0" w:color="auto"/>
                    <w:left w:val="none" w:sz="0" w:space="0" w:color="auto"/>
                    <w:bottom w:val="none" w:sz="0" w:space="0" w:color="auto"/>
                    <w:right w:val="none" w:sz="0" w:space="0" w:color="auto"/>
                  </w:divBdr>
                  <w:divsChild>
                    <w:div w:id="13645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3538">
      <w:bodyDiv w:val="1"/>
      <w:marLeft w:val="0"/>
      <w:marRight w:val="0"/>
      <w:marTop w:val="0"/>
      <w:marBottom w:val="0"/>
      <w:divBdr>
        <w:top w:val="none" w:sz="0" w:space="0" w:color="auto"/>
        <w:left w:val="none" w:sz="0" w:space="0" w:color="auto"/>
        <w:bottom w:val="none" w:sz="0" w:space="0" w:color="auto"/>
        <w:right w:val="none" w:sz="0" w:space="0" w:color="auto"/>
      </w:divBdr>
      <w:divsChild>
        <w:div w:id="1863007700">
          <w:marLeft w:val="0"/>
          <w:marRight w:val="0"/>
          <w:marTop w:val="0"/>
          <w:marBottom w:val="0"/>
          <w:divBdr>
            <w:top w:val="none" w:sz="0" w:space="0" w:color="auto"/>
            <w:left w:val="none" w:sz="0" w:space="0" w:color="auto"/>
            <w:bottom w:val="none" w:sz="0" w:space="0" w:color="auto"/>
            <w:right w:val="none" w:sz="0" w:space="0" w:color="auto"/>
          </w:divBdr>
          <w:divsChild>
            <w:div w:id="1286304162">
              <w:marLeft w:val="0"/>
              <w:marRight w:val="0"/>
              <w:marTop w:val="0"/>
              <w:marBottom w:val="0"/>
              <w:divBdr>
                <w:top w:val="none" w:sz="0" w:space="0" w:color="auto"/>
                <w:left w:val="none" w:sz="0" w:space="0" w:color="auto"/>
                <w:bottom w:val="none" w:sz="0" w:space="0" w:color="auto"/>
                <w:right w:val="none" w:sz="0" w:space="0" w:color="auto"/>
              </w:divBdr>
              <w:divsChild>
                <w:div w:id="9691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6724">
      <w:bodyDiv w:val="1"/>
      <w:marLeft w:val="0"/>
      <w:marRight w:val="0"/>
      <w:marTop w:val="0"/>
      <w:marBottom w:val="0"/>
      <w:divBdr>
        <w:top w:val="none" w:sz="0" w:space="0" w:color="auto"/>
        <w:left w:val="none" w:sz="0" w:space="0" w:color="auto"/>
        <w:bottom w:val="none" w:sz="0" w:space="0" w:color="auto"/>
        <w:right w:val="none" w:sz="0" w:space="0" w:color="auto"/>
      </w:divBdr>
      <w:divsChild>
        <w:div w:id="1306008288">
          <w:marLeft w:val="0"/>
          <w:marRight w:val="0"/>
          <w:marTop w:val="0"/>
          <w:marBottom w:val="0"/>
          <w:divBdr>
            <w:top w:val="none" w:sz="0" w:space="0" w:color="auto"/>
            <w:left w:val="none" w:sz="0" w:space="0" w:color="auto"/>
            <w:bottom w:val="none" w:sz="0" w:space="0" w:color="auto"/>
            <w:right w:val="none" w:sz="0" w:space="0" w:color="auto"/>
          </w:divBdr>
          <w:divsChild>
            <w:div w:id="2037415576">
              <w:marLeft w:val="0"/>
              <w:marRight w:val="0"/>
              <w:marTop w:val="0"/>
              <w:marBottom w:val="0"/>
              <w:divBdr>
                <w:top w:val="none" w:sz="0" w:space="0" w:color="auto"/>
                <w:left w:val="none" w:sz="0" w:space="0" w:color="auto"/>
                <w:bottom w:val="none" w:sz="0" w:space="0" w:color="auto"/>
                <w:right w:val="none" w:sz="0" w:space="0" w:color="auto"/>
              </w:divBdr>
              <w:divsChild>
                <w:div w:id="1025984220">
                  <w:marLeft w:val="0"/>
                  <w:marRight w:val="0"/>
                  <w:marTop w:val="0"/>
                  <w:marBottom w:val="0"/>
                  <w:divBdr>
                    <w:top w:val="none" w:sz="0" w:space="0" w:color="auto"/>
                    <w:left w:val="none" w:sz="0" w:space="0" w:color="auto"/>
                    <w:bottom w:val="none" w:sz="0" w:space="0" w:color="auto"/>
                    <w:right w:val="none" w:sz="0" w:space="0" w:color="auto"/>
                  </w:divBdr>
                  <w:divsChild>
                    <w:div w:id="2325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3127">
      <w:bodyDiv w:val="1"/>
      <w:marLeft w:val="0"/>
      <w:marRight w:val="0"/>
      <w:marTop w:val="0"/>
      <w:marBottom w:val="0"/>
      <w:divBdr>
        <w:top w:val="none" w:sz="0" w:space="0" w:color="auto"/>
        <w:left w:val="none" w:sz="0" w:space="0" w:color="auto"/>
        <w:bottom w:val="none" w:sz="0" w:space="0" w:color="auto"/>
        <w:right w:val="none" w:sz="0" w:space="0" w:color="auto"/>
      </w:divBdr>
      <w:divsChild>
        <w:div w:id="533805517">
          <w:marLeft w:val="0"/>
          <w:marRight w:val="0"/>
          <w:marTop w:val="0"/>
          <w:marBottom w:val="0"/>
          <w:divBdr>
            <w:top w:val="none" w:sz="0" w:space="0" w:color="auto"/>
            <w:left w:val="none" w:sz="0" w:space="0" w:color="auto"/>
            <w:bottom w:val="none" w:sz="0" w:space="0" w:color="auto"/>
            <w:right w:val="none" w:sz="0" w:space="0" w:color="auto"/>
          </w:divBdr>
          <w:divsChild>
            <w:div w:id="379060275">
              <w:marLeft w:val="0"/>
              <w:marRight w:val="0"/>
              <w:marTop w:val="0"/>
              <w:marBottom w:val="0"/>
              <w:divBdr>
                <w:top w:val="none" w:sz="0" w:space="0" w:color="auto"/>
                <w:left w:val="none" w:sz="0" w:space="0" w:color="auto"/>
                <w:bottom w:val="none" w:sz="0" w:space="0" w:color="auto"/>
                <w:right w:val="none" w:sz="0" w:space="0" w:color="auto"/>
              </w:divBdr>
              <w:divsChild>
                <w:div w:id="2144499637">
                  <w:marLeft w:val="0"/>
                  <w:marRight w:val="0"/>
                  <w:marTop w:val="0"/>
                  <w:marBottom w:val="0"/>
                  <w:divBdr>
                    <w:top w:val="none" w:sz="0" w:space="0" w:color="auto"/>
                    <w:left w:val="none" w:sz="0" w:space="0" w:color="auto"/>
                    <w:bottom w:val="none" w:sz="0" w:space="0" w:color="auto"/>
                    <w:right w:val="none" w:sz="0" w:space="0" w:color="auto"/>
                  </w:divBdr>
                  <w:divsChild>
                    <w:div w:id="10570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842475">
      <w:bodyDiv w:val="1"/>
      <w:marLeft w:val="0"/>
      <w:marRight w:val="0"/>
      <w:marTop w:val="0"/>
      <w:marBottom w:val="0"/>
      <w:divBdr>
        <w:top w:val="none" w:sz="0" w:space="0" w:color="auto"/>
        <w:left w:val="none" w:sz="0" w:space="0" w:color="auto"/>
        <w:bottom w:val="none" w:sz="0" w:space="0" w:color="auto"/>
        <w:right w:val="none" w:sz="0" w:space="0" w:color="auto"/>
      </w:divBdr>
      <w:divsChild>
        <w:div w:id="640575039">
          <w:marLeft w:val="0"/>
          <w:marRight w:val="0"/>
          <w:marTop w:val="0"/>
          <w:marBottom w:val="0"/>
          <w:divBdr>
            <w:top w:val="none" w:sz="0" w:space="0" w:color="auto"/>
            <w:left w:val="none" w:sz="0" w:space="0" w:color="auto"/>
            <w:bottom w:val="none" w:sz="0" w:space="0" w:color="auto"/>
            <w:right w:val="none" w:sz="0" w:space="0" w:color="auto"/>
          </w:divBdr>
          <w:divsChild>
            <w:div w:id="215623800">
              <w:marLeft w:val="0"/>
              <w:marRight w:val="0"/>
              <w:marTop w:val="0"/>
              <w:marBottom w:val="0"/>
              <w:divBdr>
                <w:top w:val="none" w:sz="0" w:space="0" w:color="auto"/>
                <w:left w:val="none" w:sz="0" w:space="0" w:color="auto"/>
                <w:bottom w:val="none" w:sz="0" w:space="0" w:color="auto"/>
                <w:right w:val="none" w:sz="0" w:space="0" w:color="auto"/>
              </w:divBdr>
              <w:divsChild>
                <w:div w:id="1763649586">
                  <w:marLeft w:val="0"/>
                  <w:marRight w:val="0"/>
                  <w:marTop w:val="0"/>
                  <w:marBottom w:val="0"/>
                  <w:divBdr>
                    <w:top w:val="none" w:sz="0" w:space="0" w:color="auto"/>
                    <w:left w:val="none" w:sz="0" w:space="0" w:color="auto"/>
                    <w:bottom w:val="none" w:sz="0" w:space="0" w:color="auto"/>
                    <w:right w:val="none" w:sz="0" w:space="0" w:color="auto"/>
                  </w:divBdr>
                  <w:divsChild>
                    <w:div w:id="3220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4966">
      <w:bodyDiv w:val="1"/>
      <w:marLeft w:val="0"/>
      <w:marRight w:val="0"/>
      <w:marTop w:val="0"/>
      <w:marBottom w:val="0"/>
      <w:divBdr>
        <w:top w:val="none" w:sz="0" w:space="0" w:color="auto"/>
        <w:left w:val="none" w:sz="0" w:space="0" w:color="auto"/>
        <w:bottom w:val="none" w:sz="0" w:space="0" w:color="auto"/>
        <w:right w:val="none" w:sz="0" w:space="0" w:color="auto"/>
      </w:divBdr>
      <w:divsChild>
        <w:div w:id="221063725">
          <w:marLeft w:val="0"/>
          <w:marRight w:val="0"/>
          <w:marTop w:val="0"/>
          <w:marBottom w:val="0"/>
          <w:divBdr>
            <w:top w:val="none" w:sz="0" w:space="0" w:color="auto"/>
            <w:left w:val="none" w:sz="0" w:space="0" w:color="auto"/>
            <w:bottom w:val="none" w:sz="0" w:space="0" w:color="auto"/>
            <w:right w:val="none" w:sz="0" w:space="0" w:color="auto"/>
          </w:divBdr>
          <w:divsChild>
            <w:div w:id="1418401327">
              <w:marLeft w:val="0"/>
              <w:marRight w:val="0"/>
              <w:marTop w:val="0"/>
              <w:marBottom w:val="0"/>
              <w:divBdr>
                <w:top w:val="none" w:sz="0" w:space="0" w:color="auto"/>
                <w:left w:val="none" w:sz="0" w:space="0" w:color="auto"/>
                <w:bottom w:val="none" w:sz="0" w:space="0" w:color="auto"/>
                <w:right w:val="none" w:sz="0" w:space="0" w:color="auto"/>
              </w:divBdr>
              <w:divsChild>
                <w:div w:id="9866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7184">
      <w:bodyDiv w:val="1"/>
      <w:marLeft w:val="0"/>
      <w:marRight w:val="0"/>
      <w:marTop w:val="0"/>
      <w:marBottom w:val="0"/>
      <w:divBdr>
        <w:top w:val="none" w:sz="0" w:space="0" w:color="auto"/>
        <w:left w:val="none" w:sz="0" w:space="0" w:color="auto"/>
        <w:bottom w:val="none" w:sz="0" w:space="0" w:color="auto"/>
        <w:right w:val="none" w:sz="0" w:space="0" w:color="auto"/>
      </w:divBdr>
      <w:divsChild>
        <w:div w:id="793838506">
          <w:marLeft w:val="0"/>
          <w:marRight w:val="0"/>
          <w:marTop w:val="0"/>
          <w:marBottom w:val="0"/>
          <w:divBdr>
            <w:top w:val="none" w:sz="0" w:space="0" w:color="auto"/>
            <w:left w:val="none" w:sz="0" w:space="0" w:color="auto"/>
            <w:bottom w:val="none" w:sz="0" w:space="0" w:color="auto"/>
            <w:right w:val="none" w:sz="0" w:space="0" w:color="auto"/>
          </w:divBdr>
          <w:divsChild>
            <w:div w:id="2063794511">
              <w:marLeft w:val="0"/>
              <w:marRight w:val="0"/>
              <w:marTop w:val="0"/>
              <w:marBottom w:val="0"/>
              <w:divBdr>
                <w:top w:val="none" w:sz="0" w:space="0" w:color="auto"/>
                <w:left w:val="none" w:sz="0" w:space="0" w:color="auto"/>
                <w:bottom w:val="none" w:sz="0" w:space="0" w:color="auto"/>
                <w:right w:val="none" w:sz="0" w:space="0" w:color="auto"/>
              </w:divBdr>
              <w:divsChild>
                <w:div w:id="2005623755">
                  <w:marLeft w:val="0"/>
                  <w:marRight w:val="0"/>
                  <w:marTop w:val="0"/>
                  <w:marBottom w:val="0"/>
                  <w:divBdr>
                    <w:top w:val="none" w:sz="0" w:space="0" w:color="auto"/>
                    <w:left w:val="none" w:sz="0" w:space="0" w:color="auto"/>
                    <w:bottom w:val="none" w:sz="0" w:space="0" w:color="auto"/>
                    <w:right w:val="none" w:sz="0" w:space="0" w:color="auto"/>
                  </w:divBdr>
                  <w:divsChild>
                    <w:div w:id="14533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334399">
      <w:bodyDiv w:val="1"/>
      <w:marLeft w:val="0"/>
      <w:marRight w:val="0"/>
      <w:marTop w:val="0"/>
      <w:marBottom w:val="0"/>
      <w:divBdr>
        <w:top w:val="none" w:sz="0" w:space="0" w:color="auto"/>
        <w:left w:val="none" w:sz="0" w:space="0" w:color="auto"/>
        <w:bottom w:val="none" w:sz="0" w:space="0" w:color="auto"/>
        <w:right w:val="none" w:sz="0" w:space="0" w:color="auto"/>
      </w:divBdr>
      <w:divsChild>
        <w:div w:id="1742484905">
          <w:marLeft w:val="0"/>
          <w:marRight w:val="0"/>
          <w:marTop w:val="0"/>
          <w:marBottom w:val="0"/>
          <w:divBdr>
            <w:top w:val="none" w:sz="0" w:space="0" w:color="auto"/>
            <w:left w:val="none" w:sz="0" w:space="0" w:color="auto"/>
            <w:bottom w:val="none" w:sz="0" w:space="0" w:color="auto"/>
            <w:right w:val="none" w:sz="0" w:space="0" w:color="auto"/>
          </w:divBdr>
          <w:divsChild>
            <w:div w:id="2141073030">
              <w:marLeft w:val="0"/>
              <w:marRight w:val="0"/>
              <w:marTop w:val="0"/>
              <w:marBottom w:val="0"/>
              <w:divBdr>
                <w:top w:val="none" w:sz="0" w:space="0" w:color="auto"/>
                <w:left w:val="none" w:sz="0" w:space="0" w:color="auto"/>
                <w:bottom w:val="none" w:sz="0" w:space="0" w:color="auto"/>
                <w:right w:val="none" w:sz="0" w:space="0" w:color="auto"/>
              </w:divBdr>
              <w:divsChild>
                <w:div w:id="1256092510">
                  <w:marLeft w:val="0"/>
                  <w:marRight w:val="0"/>
                  <w:marTop w:val="0"/>
                  <w:marBottom w:val="0"/>
                  <w:divBdr>
                    <w:top w:val="none" w:sz="0" w:space="0" w:color="auto"/>
                    <w:left w:val="none" w:sz="0" w:space="0" w:color="auto"/>
                    <w:bottom w:val="none" w:sz="0" w:space="0" w:color="auto"/>
                    <w:right w:val="none" w:sz="0" w:space="0" w:color="auto"/>
                  </w:divBdr>
                  <w:divsChild>
                    <w:div w:id="1337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6622">
      <w:bodyDiv w:val="1"/>
      <w:marLeft w:val="0"/>
      <w:marRight w:val="0"/>
      <w:marTop w:val="0"/>
      <w:marBottom w:val="0"/>
      <w:divBdr>
        <w:top w:val="none" w:sz="0" w:space="0" w:color="auto"/>
        <w:left w:val="none" w:sz="0" w:space="0" w:color="auto"/>
        <w:bottom w:val="none" w:sz="0" w:space="0" w:color="auto"/>
        <w:right w:val="none" w:sz="0" w:space="0" w:color="auto"/>
      </w:divBdr>
      <w:divsChild>
        <w:div w:id="1377657410">
          <w:marLeft w:val="0"/>
          <w:marRight w:val="0"/>
          <w:marTop w:val="0"/>
          <w:marBottom w:val="0"/>
          <w:divBdr>
            <w:top w:val="none" w:sz="0" w:space="0" w:color="auto"/>
            <w:left w:val="none" w:sz="0" w:space="0" w:color="auto"/>
            <w:bottom w:val="none" w:sz="0" w:space="0" w:color="auto"/>
            <w:right w:val="none" w:sz="0" w:space="0" w:color="auto"/>
          </w:divBdr>
          <w:divsChild>
            <w:div w:id="835191110">
              <w:marLeft w:val="0"/>
              <w:marRight w:val="0"/>
              <w:marTop w:val="0"/>
              <w:marBottom w:val="0"/>
              <w:divBdr>
                <w:top w:val="none" w:sz="0" w:space="0" w:color="auto"/>
                <w:left w:val="none" w:sz="0" w:space="0" w:color="auto"/>
                <w:bottom w:val="none" w:sz="0" w:space="0" w:color="auto"/>
                <w:right w:val="none" w:sz="0" w:space="0" w:color="auto"/>
              </w:divBdr>
              <w:divsChild>
                <w:div w:id="676617621">
                  <w:marLeft w:val="0"/>
                  <w:marRight w:val="0"/>
                  <w:marTop w:val="0"/>
                  <w:marBottom w:val="0"/>
                  <w:divBdr>
                    <w:top w:val="none" w:sz="0" w:space="0" w:color="auto"/>
                    <w:left w:val="none" w:sz="0" w:space="0" w:color="auto"/>
                    <w:bottom w:val="none" w:sz="0" w:space="0" w:color="auto"/>
                    <w:right w:val="none" w:sz="0" w:space="0" w:color="auto"/>
                  </w:divBdr>
                  <w:divsChild>
                    <w:div w:id="10629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5759">
      <w:bodyDiv w:val="1"/>
      <w:marLeft w:val="0"/>
      <w:marRight w:val="0"/>
      <w:marTop w:val="0"/>
      <w:marBottom w:val="0"/>
      <w:divBdr>
        <w:top w:val="none" w:sz="0" w:space="0" w:color="auto"/>
        <w:left w:val="none" w:sz="0" w:space="0" w:color="auto"/>
        <w:bottom w:val="none" w:sz="0" w:space="0" w:color="auto"/>
        <w:right w:val="none" w:sz="0" w:space="0" w:color="auto"/>
      </w:divBdr>
      <w:divsChild>
        <w:div w:id="201940973">
          <w:marLeft w:val="0"/>
          <w:marRight w:val="0"/>
          <w:marTop w:val="0"/>
          <w:marBottom w:val="0"/>
          <w:divBdr>
            <w:top w:val="none" w:sz="0" w:space="0" w:color="auto"/>
            <w:left w:val="none" w:sz="0" w:space="0" w:color="auto"/>
            <w:bottom w:val="none" w:sz="0" w:space="0" w:color="auto"/>
            <w:right w:val="none" w:sz="0" w:space="0" w:color="auto"/>
          </w:divBdr>
          <w:divsChild>
            <w:div w:id="199589156">
              <w:marLeft w:val="0"/>
              <w:marRight w:val="0"/>
              <w:marTop w:val="0"/>
              <w:marBottom w:val="0"/>
              <w:divBdr>
                <w:top w:val="none" w:sz="0" w:space="0" w:color="auto"/>
                <w:left w:val="none" w:sz="0" w:space="0" w:color="auto"/>
                <w:bottom w:val="none" w:sz="0" w:space="0" w:color="auto"/>
                <w:right w:val="none" w:sz="0" w:space="0" w:color="auto"/>
              </w:divBdr>
              <w:divsChild>
                <w:div w:id="822694504">
                  <w:marLeft w:val="0"/>
                  <w:marRight w:val="0"/>
                  <w:marTop w:val="0"/>
                  <w:marBottom w:val="0"/>
                  <w:divBdr>
                    <w:top w:val="none" w:sz="0" w:space="0" w:color="auto"/>
                    <w:left w:val="none" w:sz="0" w:space="0" w:color="auto"/>
                    <w:bottom w:val="none" w:sz="0" w:space="0" w:color="auto"/>
                    <w:right w:val="none" w:sz="0" w:space="0" w:color="auto"/>
                  </w:divBdr>
                  <w:divsChild>
                    <w:div w:id="13474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19927">
      <w:bodyDiv w:val="1"/>
      <w:marLeft w:val="0"/>
      <w:marRight w:val="0"/>
      <w:marTop w:val="0"/>
      <w:marBottom w:val="0"/>
      <w:divBdr>
        <w:top w:val="none" w:sz="0" w:space="0" w:color="auto"/>
        <w:left w:val="none" w:sz="0" w:space="0" w:color="auto"/>
        <w:bottom w:val="none" w:sz="0" w:space="0" w:color="auto"/>
        <w:right w:val="none" w:sz="0" w:space="0" w:color="auto"/>
      </w:divBdr>
      <w:divsChild>
        <w:div w:id="1285575150">
          <w:marLeft w:val="0"/>
          <w:marRight w:val="0"/>
          <w:marTop w:val="0"/>
          <w:marBottom w:val="0"/>
          <w:divBdr>
            <w:top w:val="none" w:sz="0" w:space="0" w:color="auto"/>
            <w:left w:val="none" w:sz="0" w:space="0" w:color="auto"/>
            <w:bottom w:val="none" w:sz="0" w:space="0" w:color="auto"/>
            <w:right w:val="none" w:sz="0" w:space="0" w:color="auto"/>
          </w:divBdr>
          <w:divsChild>
            <w:div w:id="2067947165">
              <w:marLeft w:val="0"/>
              <w:marRight w:val="0"/>
              <w:marTop w:val="0"/>
              <w:marBottom w:val="0"/>
              <w:divBdr>
                <w:top w:val="none" w:sz="0" w:space="0" w:color="auto"/>
                <w:left w:val="none" w:sz="0" w:space="0" w:color="auto"/>
                <w:bottom w:val="none" w:sz="0" w:space="0" w:color="auto"/>
                <w:right w:val="none" w:sz="0" w:space="0" w:color="auto"/>
              </w:divBdr>
              <w:divsChild>
                <w:div w:id="714891397">
                  <w:marLeft w:val="0"/>
                  <w:marRight w:val="0"/>
                  <w:marTop w:val="0"/>
                  <w:marBottom w:val="0"/>
                  <w:divBdr>
                    <w:top w:val="none" w:sz="0" w:space="0" w:color="auto"/>
                    <w:left w:val="none" w:sz="0" w:space="0" w:color="auto"/>
                    <w:bottom w:val="none" w:sz="0" w:space="0" w:color="auto"/>
                    <w:right w:val="none" w:sz="0" w:space="0" w:color="auto"/>
                  </w:divBdr>
                  <w:divsChild>
                    <w:div w:id="19714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137">
      <w:bodyDiv w:val="1"/>
      <w:marLeft w:val="0"/>
      <w:marRight w:val="0"/>
      <w:marTop w:val="0"/>
      <w:marBottom w:val="0"/>
      <w:divBdr>
        <w:top w:val="none" w:sz="0" w:space="0" w:color="auto"/>
        <w:left w:val="none" w:sz="0" w:space="0" w:color="auto"/>
        <w:bottom w:val="none" w:sz="0" w:space="0" w:color="auto"/>
        <w:right w:val="none" w:sz="0" w:space="0" w:color="auto"/>
      </w:divBdr>
      <w:divsChild>
        <w:div w:id="1525706322">
          <w:marLeft w:val="0"/>
          <w:marRight w:val="0"/>
          <w:marTop w:val="0"/>
          <w:marBottom w:val="0"/>
          <w:divBdr>
            <w:top w:val="none" w:sz="0" w:space="0" w:color="auto"/>
            <w:left w:val="none" w:sz="0" w:space="0" w:color="auto"/>
            <w:bottom w:val="none" w:sz="0" w:space="0" w:color="auto"/>
            <w:right w:val="none" w:sz="0" w:space="0" w:color="auto"/>
          </w:divBdr>
          <w:divsChild>
            <w:div w:id="1345472322">
              <w:marLeft w:val="0"/>
              <w:marRight w:val="0"/>
              <w:marTop w:val="0"/>
              <w:marBottom w:val="0"/>
              <w:divBdr>
                <w:top w:val="none" w:sz="0" w:space="0" w:color="auto"/>
                <w:left w:val="none" w:sz="0" w:space="0" w:color="auto"/>
                <w:bottom w:val="none" w:sz="0" w:space="0" w:color="auto"/>
                <w:right w:val="none" w:sz="0" w:space="0" w:color="auto"/>
              </w:divBdr>
              <w:divsChild>
                <w:div w:id="916867830">
                  <w:marLeft w:val="0"/>
                  <w:marRight w:val="0"/>
                  <w:marTop w:val="0"/>
                  <w:marBottom w:val="0"/>
                  <w:divBdr>
                    <w:top w:val="none" w:sz="0" w:space="0" w:color="auto"/>
                    <w:left w:val="none" w:sz="0" w:space="0" w:color="auto"/>
                    <w:bottom w:val="none" w:sz="0" w:space="0" w:color="auto"/>
                    <w:right w:val="none" w:sz="0" w:space="0" w:color="auto"/>
                  </w:divBdr>
                  <w:divsChild>
                    <w:div w:id="8759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73588">
      <w:bodyDiv w:val="1"/>
      <w:marLeft w:val="0"/>
      <w:marRight w:val="0"/>
      <w:marTop w:val="0"/>
      <w:marBottom w:val="0"/>
      <w:divBdr>
        <w:top w:val="none" w:sz="0" w:space="0" w:color="auto"/>
        <w:left w:val="none" w:sz="0" w:space="0" w:color="auto"/>
        <w:bottom w:val="none" w:sz="0" w:space="0" w:color="auto"/>
        <w:right w:val="none" w:sz="0" w:space="0" w:color="auto"/>
      </w:divBdr>
      <w:divsChild>
        <w:div w:id="567571830">
          <w:marLeft w:val="0"/>
          <w:marRight w:val="0"/>
          <w:marTop w:val="0"/>
          <w:marBottom w:val="0"/>
          <w:divBdr>
            <w:top w:val="none" w:sz="0" w:space="0" w:color="auto"/>
            <w:left w:val="none" w:sz="0" w:space="0" w:color="auto"/>
            <w:bottom w:val="none" w:sz="0" w:space="0" w:color="auto"/>
            <w:right w:val="none" w:sz="0" w:space="0" w:color="auto"/>
          </w:divBdr>
          <w:divsChild>
            <w:div w:id="1141577911">
              <w:marLeft w:val="0"/>
              <w:marRight w:val="0"/>
              <w:marTop w:val="0"/>
              <w:marBottom w:val="0"/>
              <w:divBdr>
                <w:top w:val="none" w:sz="0" w:space="0" w:color="auto"/>
                <w:left w:val="none" w:sz="0" w:space="0" w:color="auto"/>
                <w:bottom w:val="none" w:sz="0" w:space="0" w:color="auto"/>
                <w:right w:val="none" w:sz="0" w:space="0" w:color="auto"/>
              </w:divBdr>
              <w:divsChild>
                <w:div w:id="619186752">
                  <w:marLeft w:val="0"/>
                  <w:marRight w:val="0"/>
                  <w:marTop w:val="0"/>
                  <w:marBottom w:val="0"/>
                  <w:divBdr>
                    <w:top w:val="none" w:sz="0" w:space="0" w:color="auto"/>
                    <w:left w:val="none" w:sz="0" w:space="0" w:color="auto"/>
                    <w:bottom w:val="none" w:sz="0" w:space="0" w:color="auto"/>
                    <w:right w:val="none" w:sz="0" w:space="0" w:color="auto"/>
                  </w:divBdr>
                  <w:divsChild>
                    <w:div w:id="10139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4077">
      <w:bodyDiv w:val="1"/>
      <w:marLeft w:val="0"/>
      <w:marRight w:val="0"/>
      <w:marTop w:val="0"/>
      <w:marBottom w:val="0"/>
      <w:divBdr>
        <w:top w:val="none" w:sz="0" w:space="0" w:color="auto"/>
        <w:left w:val="none" w:sz="0" w:space="0" w:color="auto"/>
        <w:bottom w:val="none" w:sz="0" w:space="0" w:color="auto"/>
        <w:right w:val="none" w:sz="0" w:space="0" w:color="auto"/>
      </w:divBdr>
      <w:divsChild>
        <w:div w:id="1090388733">
          <w:marLeft w:val="0"/>
          <w:marRight w:val="0"/>
          <w:marTop w:val="0"/>
          <w:marBottom w:val="0"/>
          <w:divBdr>
            <w:top w:val="none" w:sz="0" w:space="0" w:color="auto"/>
            <w:left w:val="none" w:sz="0" w:space="0" w:color="auto"/>
            <w:bottom w:val="none" w:sz="0" w:space="0" w:color="auto"/>
            <w:right w:val="none" w:sz="0" w:space="0" w:color="auto"/>
          </w:divBdr>
          <w:divsChild>
            <w:div w:id="49809603">
              <w:marLeft w:val="0"/>
              <w:marRight w:val="0"/>
              <w:marTop w:val="0"/>
              <w:marBottom w:val="0"/>
              <w:divBdr>
                <w:top w:val="none" w:sz="0" w:space="0" w:color="auto"/>
                <w:left w:val="none" w:sz="0" w:space="0" w:color="auto"/>
                <w:bottom w:val="none" w:sz="0" w:space="0" w:color="auto"/>
                <w:right w:val="none" w:sz="0" w:space="0" w:color="auto"/>
              </w:divBdr>
              <w:divsChild>
                <w:div w:id="1119181884">
                  <w:marLeft w:val="0"/>
                  <w:marRight w:val="0"/>
                  <w:marTop w:val="0"/>
                  <w:marBottom w:val="0"/>
                  <w:divBdr>
                    <w:top w:val="none" w:sz="0" w:space="0" w:color="auto"/>
                    <w:left w:val="none" w:sz="0" w:space="0" w:color="auto"/>
                    <w:bottom w:val="none" w:sz="0" w:space="0" w:color="auto"/>
                    <w:right w:val="none" w:sz="0" w:space="0" w:color="auto"/>
                  </w:divBdr>
                </w:div>
              </w:divsChild>
            </w:div>
            <w:div w:id="1141071530">
              <w:marLeft w:val="0"/>
              <w:marRight w:val="0"/>
              <w:marTop w:val="0"/>
              <w:marBottom w:val="0"/>
              <w:divBdr>
                <w:top w:val="none" w:sz="0" w:space="0" w:color="auto"/>
                <w:left w:val="none" w:sz="0" w:space="0" w:color="auto"/>
                <w:bottom w:val="none" w:sz="0" w:space="0" w:color="auto"/>
                <w:right w:val="none" w:sz="0" w:space="0" w:color="auto"/>
              </w:divBdr>
              <w:divsChild>
                <w:div w:id="211233917">
                  <w:marLeft w:val="0"/>
                  <w:marRight w:val="0"/>
                  <w:marTop w:val="0"/>
                  <w:marBottom w:val="0"/>
                  <w:divBdr>
                    <w:top w:val="none" w:sz="0" w:space="0" w:color="auto"/>
                    <w:left w:val="none" w:sz="0" w:space="0" w:color="auto"/>
                    <w:bottom w:val="none" w:sz="0" w:space="0" w:color="auto"/>
                    <w:right w:val="none" w:sz="0" w:space="0" w:color="auto"/>
                  </w:divBdr>
                  <w:divsChild>
                    <w:div w:id="13148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44551">
          <w:marLeft w:val="0"/>
          <w:marRight w:val="0"/>
          <w:marTop w:val="0"/>
          <w:marBottom w:val="0"/>
          <w:divBdr>
            <w:top w:val="none" w:sz="0" w:space="0" w:color="auto"/>
            <w:left w:val="none" w:sz="0" w:space="0" w:color="auto"/>
            <w:bottom w:val="none" w:sz="0" w:space="0" w:color="auto"/>
            <w:right w:val="none" w:sz="0" w:space="0" w:color="auto"/>
          </w:divBdr>
          <w:divsChild>
            <w:div w:id="1404065979">
              <w:marLeft w:val="0"/>
              <w:marRight w:val="0"/>
              <w:marTop w:val="0"/>
              <w:marBottom w:val="0"/>
              <w:divBdr>
                <w:top w:val="none" w:sz="0" w:space="0" w:color="auto"/>
                <w:left w:val="none" w:sz="0" w:space="0" w:color="auto"/>
                <w:bottom w:val="none" w:sz="0" w:space="0" w:color="auto"/>
                <w:right w:val="none" w:sz="0" w:space="0" w:color="auto"/>
              </w:divBdr>
              <w:divsChild>
                <w:div w:id="15556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7588">
          <w:marLeft w:val="0"/>
          <w:marRight w:val="0"/>
          <w:marTop w:val="0"/>
          <w:marBottom w:val="0"/>
          <w:divBdr>
            <w:top w:val="none" w:sz="0" w:space="0" w:color="auto"/>
            <w:left w:val="none" w:sz="0" w:space="0" w:color="auto"/>
            <w:bottom w:val="none" w:sz="0" w:space="0" w:color="auto"/>
            <w:right w:val="none" w:sz="0" w:space="0" w:color="auto"/>
          </w:divBdr>
          <w:divsChild>
            <w:div w:id="847674356">
              <w:marLeft w:val="0"/>
              <w:marRight w:val="0"/>
              <w:marTop w:val="0"/>
              <w:marBottom w:val="0"/>
              <w:divBdr>
                <w:top w:val="none" w:sz="0" w:space="0" w:color="auto"/>
                <w:left w:val="none" w:sz="0" w:space="0" w:color="auto"/>
                <w:bottom w:val="none" w:sz="0" w:space="0" w:color="auto"/>
                <w:right w:val="none" w:sz="0" w:space="0" w:color="auto"/>
              </w:divBdr>
              <w:divsChild>
                <w:div w:id="1941257147">
                  <w:marLeft w:val="0"/>
                  <w:marRight w:val="0"/>
                  <w:marTop w:val="0"/>
                  <w:marBottom w:val="0"/>
                  <w:divBdr>
                    <w:top w:val="none" w:sz="0" w:space="0" w:color="auto"/>
                    <w:left w:val="none" w:sz="0" w:space="0" w:color="auto"/>
                    <w:bottom w:val="none" w:sz="0" w:space="0" w:color="auto"/>
                    <w:right w:val="none" w:sz="0" w:space="0" w:color="auto"/>
                  </w:divBdr>
                  <w:divsChild>
                    <w:div w:id="1404183350">
                      <w:marLeft w:val="0"/>
                      <w:marRight w:val="0"/>
                      <w:marTop w:val="0"/>
                      <w:marBottom w:val="0"/>
                      <w:divBdr>
                        <w:top w:val="none" w:sz="0" w:space="0" w:color="auto"/>
                        <w:left w:val="none" w:sz="0" w:space="0" w:color="auto"/>
                        <w:bottom w:val="none" w:sz="0" w:space="0" w:color="auto"/>
                        <w:right w:val="none" w:sz="0" w:space="0" w:color="auto"/>
                      </w:divBdr>
                    </w:div>
                  </w:divsChild>
                </w:div>
                <w:div w:id="1279097026">
                  <w:marLeft w:val="0"/>
                  <w:marRight w:val="0"/>
                  <w:marTop w:val="0"/>
                  <w:marBottom w:val="0"/>
                  <w:divBdr>
                    <w:top w:val="none" w:sz="0" w:space="0" w:color="auto"/>
                    <w:left w:val="none" w:sz="0" w:space="0" w:color="auto"/>
                    <w:bottom w:val="none" w:sz="0" w:space="0" w:color="auto"/>
                    <w:right w:val="none" w:sz="0" w:space="0" w:color="auto"/>
                  </w:divBdr>
                  <w:divsChild>
                    <w:div w:id="154733727">
                      <w:marLeft w:val="0"/>
                      <w:marRight w:val="0"/>
                      <w:marTop w:val="0"/>
                      <w:marBottom w:val="0"/>
                      <w:divBdr>
                        <w:top w:val="none" w:sz="0" w:space="0" w:color="auto"/>
                        <w:left w:val="none" w:sz="0" w:space="0" w:color="auto"/>
                        <w:bottom w:val="none" w:sz="0" w:space="0" w:color="auto"/>
                        <w:right w:val="none" w:sz="0" w:space="0" w:color="auto"/>
                      </w:divBdr>
                    </w:div>
                  </w:divsChild>
                </w:div>
                <w:div w:id="2123064339">
                  <w:marLeft w:val="0"/>
                  <w:marRight w:val="0"/>
                  <w:marTop w:val="0"/>
                  <w:marBottom w:val="0"/>
                  <w:divBdr>
                    <w:top w:val="none" w:sz="0" w:space="0" w:color="auto"/>
                    <w:left w:val="none" w:sz="0" w:space="0" w:color="auto"/>
                    <w:bottom w:val="none" w:sz="0" w:space="0" w:color="auto"/>
                    <w:right w:val="none" w:sz="0" w:space="0" w:color="auto"/>
                  </w:divBdr>
                  <w:divsChild>
                    <w:div w:id="1356423615">
                      <w:marLeft w:val="0"/>
                      <w:marRight w:val="0"/>
                      <w:marTop w:val="0"/>
                      <w:marBottom w:val="0"/>
                      <w:divBdr>
                        <w:top w:val="none" w:sz="0" w:space="0" w:color="auto"/>
                        <w:left w:val="none" w:sz="0" w:space="0" w:color="auto"/>
                        <w:bottom w:val="none" w:sz="0" w:space="0" w:color="auto"/>
                        <w:right w:val="none" w:sz="0" w:space="0" w:color="auto"/>
                      </w:divBdr>
                    </w:div>
                  </w:divsChild>
                </w:div>
                <w:div w:id="1079640457">
                  <w:marLeft w:val="0"/>
                  <w:marRight w:val="0"/>
                  <w:marTop w:val="0"/>
                  <w:marBottom w:val="0"/>
                  <w:divBdr>
                    <w:top w:val="none" w:sz="0" w:space="0" w:color="auto"/>
                    <w:left w:val="none" w:sz="0" w:space="0" w:color="auto"/>
                    <w:bottom w:val="none" w:sz="0" w:space="0" w:color="auto"/>
                    <w:right w:val="none" w:sz="0" w:space="0" w:color="auto"/>
                  </w:divBdr>
                  <w:divsChild>
                    <w:div w:id="1084297993">
                      <w:marLeft w:val="0"/>
                      <w:marRight w:val="0"/>
                      <w:marTop w:val="0"/>
                      <w:marBottom w:val="0"/>
                      <w:divBdr>
                        <w:top w:val="none" w:sz="0" w:space="0" w:color="auto"/>
                        <w:left w:val="none" w:sz="0" w:space="0" w:color="auto"/>
                        <w:bottom w:val="none" w:sz="0" w:space="0" w:color="auto"/>
                        <w:right w:val="none" w:sz="0" w:space="0" w:color="auto"/>
                      </w:divBdr>
                    </w:div>
                  </w:divsChild>
                </w:div>
                <w:div w:id="496650900">
                  <w:marLeft w:val="0"/>
                  <w:marRight w:val="0"/>
                  <w:marTop w:val="0"/>
                  <w:marBottom w:val="0"/>
                  <w:divBdr>
                    <w:top w:val="none" w:sz="0" w:space="0" w:color="auto"/>
                    <w:left w:val="none" w:sz="0" w:space="0" w:color="auto"/>
                    <w:bottom w:val="none" w:sz="0" w:space="0" w:color="auto"/>
                    <w:right w:val="none" w:sz="0" w:space="0" w:color="auto"/>
                  </w:divBdr>
                  <w:divsChild>
                    <w:div w:id="1664622515">
                      <w:marLeft w:val="0"/>
                      <w:marRight w:val="0"/>
                      <w:marTop w:val="0"/>
                      <w:marBottom w:val="0"/>
                      <w:divBdr>
                        <w:top w:val="none" w:sz="0" w:space="0" w:color="auto"/>
                        <w:left w:val="none" w:sz="0" w:space="0" w:color="auto"/>
                        <w:bottom w:val="none" w:sz="0" w:space="0" w:color="auto"/>
                        <w:right w:val="none" w:sz="0" w:space="0" w:color="auto"/>
                      </w:divBdr>
                    </w:div>
                  </w:divsChild>
                </w:div>
                <w:div w:id="1264604859">
                  <w:marLeft w:val="0"/>
                  <w:marRight w:val="0"/>
                  <w:marTop w:val="0"/>
                  <w:marBottom w:val="0"/>
                  <w:divBdr>
                    <w:top w:val="none" w:sz="0" w:space="0" w:color="auto"/>
                    <w:left w:val="none" w:sz="0" w:space="0" w:color="auto"/>
                    <w:bottom w:val="none" w:sz="0" w:space="0" w:color="auto"/>
                    <w:right w:val="none" w:sz="0" w:space="0" w:color="auto"/>
                  </w:divBdr>
                  <w:divsChild>
                    <w:div w:id="856381608">
                      <w:marLeft w:val="0"/>
                      <w:marRight w:val="0"/>
                      <w:marTop w:val="0"/>
                      <w:marBottom w:val="0"/>
                      <w:divBdr>
                        <w:top w:val="none" w:sz="0" w:space="0" w:color="auto"/>
                        <w:left w:val="none" w:sz="0" w:space="0" w:color="auto"/>
                        <w:bottom w:val="none" w:sz="0" w:space="0" w:color="auto"/>
                        <w:right w:val="none" w:sz="0" w:space="0" w:color="auto"/>
                      </w:divBdr>
                    </w:div>
                  </w:divsChild>
                </w:div>
                <w:div w:id="918489182">
                  <w:marLeft w:val="0"/>
                  <w:marRight w:val="0"/>
                  <w:marTop w:val="0"/>
                  <w:marBottom w:val="0"/>
                  <w:divBdr>
                    <w:top w:val="none" w:sz="0" w:space="0" w:color="auto"/>
                    <w:left w:val="none" w:sz="0" w:space="0" w:color="auto"/>
                    <w:bottom w:val="none" w:sz="0" w:space="0" w:color="auto"/>
                    <w:right w:val="none" w:sz="0" w:space="0" w:color="auto"/>
                  </w:divBdr>
                  <w:divsChild>
                    <w:div w:id="1416171883">
                      <w:marLeft w:val="0"/>
                      <w:marRight w:val="0"/>
                      <w:marTop w:val="0"/>
                      <w:marBottom w:val="0"/>
                      <w:divBdr>
                        <w:top w:val="none" w:sz="0" w:space="0" w:color="auto"/>
                        <w:left w:val="none" w:sz="0" w:space="0" w:color="auto"/>
                        <w:bottom w:val="none" w:sz="0" w:space="0" w:color="auto"/>
                        <w:right w:val="none" w:sz="0" w:space="0" w:color="auto"/>
                      </w:divBdr>
                    </w:div>
                  </w:divsChild>
                </w:div>
                <w:div w:id="2088845134">
                  <w:marLeft w:val="0"/>
                  <w:marRight w:val="0"/>
                  <w:marTop w:val="0"/>
                  <w:marBottom w:val="0"/>
                  <w:divBdr>
                    <w:top w:val="none" w:sz="0" w:space="0" w:color="auto"/>
                    <w:left w:val="none" w:sz="0" w:space="0" w:color="auto"/>
                    <w:bottom w:val="none" w:sz="0" w:space="0" w:color="auto"/>
                    <w:right w:val="none" w:sz="0" w:space="0" w:color="auto"/>
                  </w:divBdr>
                  <w:divsChild>
                    <w:div w:id="407383590">
                      <w:marLeft w:val="0"/>
                      <w:marRight w:val="0"/>
                      <w:marTop w:val="0"/>
                      <w:marBottom w:val="0"/>
                      <w:divBdr>
                        <w:top w:val="none" w:sz="0" w:space="0" w:color="auto"/>
                        <w:left w:val="none" w:sz="0" w:space="0" w:color="auto"/>
                        <w:bottom w:val="none" w:sz="0" w:space="0" w:color="auto"/>
                        <w:right w:val="none" w:sz="0" w:space="0" w:color="auto"/>
                      </w:divBdr>
                    </w:div>
                  </w:divsChild>
                </w:div>
                <w:div w:id="193739056">
                  <w:marLeft w:val="0"/>
                  <w:marRight w:val="0"/>
                  <w:marTop w:val="0"/>
                  <w:marBottom w:val="0"/>
                  <w:divBdr>
                    <w:top w:val="none" w:sz="0" w:space="0" w:color="auto"/>
                    <w:left w:val="none" w:sz="0" w:space="0" w:color="auto"/>
                    <w:bottom w:val="none" w:sz="0" w:space="0" w:color="auto"/>
                    <w:right w:val="none" w:sz="0" w:space="0" w:color="auto"/>
                  </w:divBdr>
                  <w:divsChild>
                    <w:div w:id="890382619">
                      <w:marLeft w:val="0"/>
                      <w:marRight w:val="0"/>
                      <w:marTop w:val="0"/>
                      <w:marBottom w:val="0"/>
                      <w:divBdr>
                        <w:top w:val="none" w:sz="0" w:space="0" w:color="auto"/>
                        <w:left w:val="none" w:sz="0" w:space="0" w:color="auto"/>
                        <w:bottom w:val="none" w:sz="0" w:space="0" w:color="auto"/>
                        <w:right w:val="none" w:sz="0" w:space="0" w:color="auto"/>
                      </w:divBdr>
                    </w:div>
                  </w:divsChild>
                </w:div>
                <w:div w:id="2003118543">
                  <w:marLeft w:val="0"/>
                  <w:marRight w:val="0"/>
                  <w:marTop w:val="0"/>
                  <w:marBottom w:val="0"/>
                  <w:divBdr>
                    <w:top w:val="none" w:sz="0" w:space="0" w:color="auto"/>
                    <w:left w:val="none" w:sz="0" w:space="0" w:color="auto"/>
                    <w:bottom w:val="none" w:sz="0" w:space="0" w:color="auto"/>
                    <w:right w:val="none" w:sz="0" w:space="0" w:color="auto"/>
                  </w:divBdr>
                  <w:divsChild>
                    <w:div w:id="1889487874">
                      <w:marLeft w:val="0"/>
                      <w:marRight w:val="0"/>
                      <w:marTop w:val="0"/>
                      <w:marBottom w:val="0"/>
                      <w:divBdr>
                        <w:top w:val="none" w:sz="0" w:space="0" w:color="auto"/>
                        <w:left w:val="none" w:sz="0" w:space="0" w:color="auto"/>
                        <w:bottom w:val="none" w:sz="0" w:space="0" w:color="auto"/>
                        <w:right w:val="none" w:sz="0" w:space="0" w:color="auto"/>
                      </w:divBdr>
                    </w:div>
                  </w:divsChild>
                </w:div>
                <w:div w:id="2146123694">
                  <w:marLeft w:val="0"/>
                  <w:marRight w:val="0"/>
                  <w:marTop w:val="0"/>
                  <w:marBottom w:val="0"/>
                  <w:divBdr>
                    <w:top w:val="none" w:sz="0" w:space="0" w:color="auto"/>
                    <w:left w:val="none" w:sz="0" w:space="0" w:color="auto"/>
                    <w:bottom w:val="none" w:sz="0" w:space="0" w:color="auto"/>
                    <w:right w:val="none" w:sz="0" w:space="0" w:color="auto"/>
                  </w:divBdr>
                  <w:divsChild>
                    <w:div w:id="2113547831">
                      <w:marLeft w:val="0"/>
                      <w:marRight w:val="0"/>
                      <w:marTop w:val="0"/>
                      <w:marBottom w:val="0"/>
                      <w:divBdr>
                        <w:top w:val="none" w:sz="0" w:space="0" w:color="auto"/>
                        <w:left w:val="none" w:sz="0" w:space="0" w:color="auto"/>
                        <w:bottom w:val="none" w:sz="0" w:space="0" w:color="auto"/>
                        <w:right w:val="none" w:sz="0" w:space="0" w:color="auto"/>
                      </w:divBdr>
                    </w:div>
                  </w:divsChild>
                </w:div>
                <w:div w:id="756294411">
                  <w:marLeft w:val="0"/>
                  <w:marRight w:val="0"/>
                  <w:marTop w:val="0"/>
                  <w:marBottom w:val="0"/>
                  <w:divBdr>
                    <w:top w:val="none" w:sz="0" w:space="0" w:color="auto"/>
                    <w:left w:val="none" w:sz="0" w:space="0" w:color="auto"/>
                    <w:bottom w:val="none" w:sz="0" w:space="0" w:color="auto"/>
                    <w:right w:val="none" w:sz="0" w:space="0" w:color="auto"/>
                  </w:divBdr>
                  <w:divsChild>
                    <w:div w:id="384721581">
                      <w:marLeft w:val="0"/>
                      <w:marRight w:val="0"/>
                      <w:marTop w:val="0"/>
                      <w:marBottom w:val="0"/>
                      <w:divBdr>
                        <w:top w:val="none" w:sz="0" w:space="0" w:color="auto"/>
                        <w:left w:val="none" w:sz="0" w:space="0" w:color="auto"/>
                        <w:bottom w:val="none" w:sz="0" w:space="0" w:color="auto"/>
                        <w:right w:val="none" w:sz="0" w:space="0" w:color="auto"/>
                      </w:divBdr>
                    </w:div>
                  </w:divsChild>
                </w:div>
                <w:div w:id="1385135073">
                  <w:marLeft w:val="0"/>
                  <w:marRight w:val="0"/>
                  <w:marTop w:val="0"/>
                  <w:marBottom w:val="0"/>
                  <w:divBdr>
                    <w:top w:val="none" w:sz="0" w:space="0" w:color="auto"/>
                    <w:left w:val="none" w:sz="0" w:space="0" w:color="auto"/>
                    <w:bottom w:val="none" w:sz="0" w:space="0" w:color="auto"/>
                    <w:right w:val="none" w:sz="0" w:space="0" w:color="auto"/>
                  </w:divBdr>
                  <w:divsChild>
                    <w:div w:id="1960602997">
                      <w:marLeft w:val="0"/>
                      <w:marRight w:val="0"/>
                      <w:marTop w:val="0"/>
                      <w:marBottom w:val="0"/>
                      <w:divBdr>
                        <w:top w:val="none" w:sz="0" w:space="0" w:color="auto"/>
                        <w:left w:val="none" w:sz="0" w:space="0" w:color="auto"/>
                        <w:bottom w:val="none" w:sz="0" w:space="0" w:color="auto"/>
                        <w:right w:val="none" w:sz="0" w:space="0" w:color="auto"/>
                      </w:divBdr>
                    </w:div>
                  </w:divsChild>
                </w:div>
                <w:div w:id="1664577910">
                  <w:marLeft w:val="0"/>
                  <w:marRight w:val="0"/>
                  <w:marTop w:val="0"/>
                  <w:marBottom w:val="0"/>
                  <w:divBdr>
                    <w:top w:val="none" w:sz="0" w:space="0" w:color="auto"/>
                    <w:left w:val="none" w:sz="0" w:space="0" w:color="auto"/>
                    <w:bottom w:val="none" w:sz="0" w:space="0" w:color="auto"/>
                    <w:right w:val="none" w:sz="0" w:space="0" w:color="auto"/>
                  </w:divBdr>
                  <w:divsChild>
                    <w:div w:id="507718074">
                      <w:marLeft w:val="0"/>
                      <w:marRight w:val="0"/>
                      <w:marTop w:val="0"/>
                      <w:marBottom w:val="0"/>
                      <w:divBdr>
                        <w:top w:val="none" w:sz="0" w:space="0" w:color="auto"/>
                        <w:left w:val="none" w:sz="0" w:space="0" w:color="auto"/>
                        <w:bottom w:val="none" w:sz="0" w:space="0" w:color="auto"/>
                        <w:right w:val="none" w:sz="0" w:space="0" w:color="auto"/>
                      </w:divBdr>
                    </w:div>
                  </w:divsChild>
                </w:div>
                <w:div w:id="2088915425">
                  <w:marLeft w:val="0"/>
                  <w:marRight w:val="0"/>
                  <w:marTop w:val="0"/>
                  <w:marBottom w:val="0"/>
                  <w:divBdr>
                    <w:top w:val="none" w:sz="0" w:space="0" w:color="auto"/>
                    <w:left w:val="none" w:sz="0" w:space="0" w:color="auto"/>
                    <w:bottom w:val="none" w:sz="0" w:space="0" w:color="auto"/>
                    <w:right w:val="none" w:sz="0" w:space="0" w:color="auto"/>
                  </w:divBdr>
                  <w:divsChild>
                    <w:div w:id="1662927039">
                      <w:marLeft w:val="0"/>
                      <w:marRight w:val="0"/>
                      <w:marTop w:val="0"/>
                      <w:marBottom w:val="0"/>
                      <w:divBdr>
                        <w:top w:val="none" w:sz="0" w:space="0" w:color="auto"/>
                        <w:left w:val="none" w:sz="0" w:space="0" w:color="auto"/>
                        <w:bottom w:val="none" w:sz="0" w:space="0" w:color="auto"/>
                        <w:right w:val="none" w:sz="0" w:space="0" w:color="auto"/>
                      </w:divBdr>
                    </w:div>
                  </w:divsChild>
                </w:div>
                <w:div w:id="3215574">
                  <w:marLeft w:val="0"/>
                  <w:marRight w:val="0"/>
                  <w:marTop w:val="0"/>
                  <w:marBottom w:val="0"/>
                  <w:divBdr>
                    <w:top w:val="none" w:sz="0" w:space="0" w:color="auto"/>
                    <w:left w:val="none" w:sz="0" w:space="0" w:color="auto"/>
                    <w:bottom w:val="none" w:sz="0" w:space="0" w:color="auto"/>
                    <w:right w:val="none" w:sz="0" w:space="0" w:color="auto"/>
                  </w:divBdr>
                  <w:divsChild>
                    <w:div w:id="1275284005">
                      <w:marLeft w:val="0"/>
                      <w:marRight w:val="0"/>
                      <w:marTop w:val="0"/>
                      <w:marBottom w:val="0"/>
                      <w:divBdr>
                        <w:top w:val="none" w:sz="0" w:space="0" w:color="auto"/>
                        <w:left w:val="none" w:sz="0" w:space="0" w:color="auto"/>
                        <w:bottom w:val="none" w:sz="0" w:space="0" w:color="auto"/>
                        <w:right w:val="none" w:sz="0" w:space="0" w:color="auto"/>
                      </w:divBdr>
                    </w:div>
                  </w:divsChild>
                </w:div>
                <w:div w:id="611863090">
                  <w:marLeft w:val="0"/>
                  <w:marRight w:val="0"/>
                  <w:marTop w:val="0"/>
                  <w:marBottom w:val="0"/>
                  <w:divBdr>
                    <w:top w:val="none" w:sz="0" w:space="0" w:color="auto"/>
                    <w:left w:val="none" w:sz="0" w:space="0" w:color="auto"/>
                    <w:bottom w:val="none" w:sz="0" w:space="0" w:color="auto"/>
                    <w:right w:val="none" w:sz="0" w:space="0" w:color="auto"/>
                  </w:divBdr>
                  <w:divsChild>
                    <w:div w:id="2096125809">
                      <w:marLeft w:val="0"/>
                      <w:marRight w:val="0"/>
                      <w:marTop w:val="0"/>
                      <w:marBottom w:val="0"/>
                      <w:divBdr>
                        <w:top w:val="none" w:sz="0" w:space="0" w:color="auto"/>
                        <w:left w:val="none" w:sz="0" w:space="0" w:color="auto"/>
                        <w:bottom w:val="none" w:sz="0" w:space="0" w:color="auto"/>
                        <w:right w:val="none" w:sz="0" w:space="0" w:color="auto"/>
                      </w:divBdr>
                    </w:div>
                  </w:divsChild>
                </w:div>
                <w:div w:id="1127354212">
                  <w:marLeft w:val="0"/>
                  <w:marRight w:val="0"/>
                  <w:marTop w:val="0"/>
                  <w:marBottom w:val="0"/>
                  <w:divBdr>
                    <w:top w:val="none" w:sz="0" w:space="0" w:color="auto"/>
                    <w:left w:val="none" w:sz="0" w:space="0" w:color="auto"/>
                    <w:bottom w:val="none" w:sz="0" w:space="0" w:color="auto"/>
                    <w:right w:val="none" w:sz="0" w:space="0" w:color="auto"/>
                  </w:divBdr>
                  <w:divsChild>
                    <w:div w:id="2102292239">
                      <w:marLeft w:val="0"/>
                      <w:marRight w:val="0"/>
                      <w:marTop w:val="0"/>
                      <w:marBottom w:val="0"/>
                      <w:divBdr>
                        <w:top w:val="none" w:sz="0" w:space="0" w:color="auto"/>
                        <w:left w:val="none" w:sz="0" w:space="0" w:color="auto"/>
                        <w:bottom w:val="none" w:sz="0" w:space="0" w:color="auto"/>
                        <w:right w:val="none" w:sz="0" w:space="0" w:color="auto"/>
                      </w:divBdr>
                    </w:div>
                  </w:divsChild>
                </w:div>
                <w:div w:id="434903350">
                  <w:marLeft w:val="0"/>
                  <w:marRight w:val="0"/>
                  <w:marTop w:val="0"/>
                  <w:marBottom w:val="0"/>
                  <w:divBdr>
                    <w:top w:val="none" w:sz="0" w:space="0" w:color="auto"/>
                    <w:left w:val="none" w:sz="0" w:space="0" w:color="auto"/>
                    <w:bottom w:val="none" w:sz="0" w:space="0" w:color="auto"/>
                    <w:right w:val="none" w:sz="0" w:space="0" w:color="auto"/>
                  </w:divBdr>
                  <w:divsChild>
                    <w:div w:id="2020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8519">
              <w:marLeft w:val="0"/>
              <w:marRight w:val="0"/>
              <w:marTop w:val="0"/>
              <w:marBottom w:val="0"/>
              <w:divBdr>
                <w:top w:val="none" w:sz="0" w:space="0" w:color="auto"/>
                <w:left w:val="none" w:sz="0" w:space="0" w:color="auto"/>
                <w:bottom w:val="none" w:sz="0" w:space="0" w:color="auto"/>
                <w:right w:val="none" w:sz="0" w:space="0" w:color="auto"/>
              </w:divBdr>
              <w:divsChild>
                <w:div w:id="1694189550">
                  <w:marLeft w:val="0"/>
                  <w:marRight w:val="0"/>
                  <w:marTop w:val="0"/>
                  <w:marBottom w:val="0"/>
                  <w:divBdr>
                    <w:top w:val="none" w:sz="0" w:space="0" w:color="auto"/>
                    <w:left w:val="none" w:sz="0" w:space="0" w:color="auto"/>
                    <w:bottom w:val="none" w:sz="0" w:space="0" w:color="auto"/>
                    <w:right w:val="none" w:sz="0" w:space="0" w:color="auto"/>
                  </w:divBdr>
                  <w:divsChild>
                    <w:div w:id="1689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87247">
          <w:marLeft w:val="0"/>
          <w:marRight w:val="0"/>
          <w:marTop w:val="0"/>
          <w:marBottom w:val="0"/>
          <w:divBdr>
            <w:top w:val="none" w:sz="0" w:space="0" w:color="auto"/>
            <w:left w:val="none" w:sz="0" w:space="0" w:color="auto"/>
            <w:bottom w:val="none" w:sz="0" w:space="0" w:color="auto"/>
            <w:right w:val="none" w:sz="0" w:space="0" w:color="auto"/>
          </w:divBdr>
          <w:divsChild>
            <w:div w:id="1465200565">
              <w:marLeft w:val="0"/>
              <w:marRight w:val="0"/>
              <w:marTop w:val="0"/>
              <w:marBottom w:val="0"/>
              <w:divBdr>
                <w:top w:val="none" w:sz="0" w:space="0" w:color="auto"/>
                <w:left w:val="none" w:sz="0" w:space="0" w:color="auto"/>
                <w:bottom w:val="none" w:sz="0" w:space="0" w:color="auto"/>
                <w:right w:val="none" w:sz="0" w:space="0" w:color="auto"/>
              </w:divBdr>
              <w:divsChild>
                <w:div w:id="1174149117">
                  <w:marLeft w:val="0"/>
                  <w:marRight w:val="0"/>
                  <w:marTop w:val="0"/>
                  <w:marBottom w:val="0"/>
                  <w:divBdr>
                    <w:top w:val="none" w:sz="0" w:space="0" w:color="auto"/>
                    <w:left w:val="none" w:sz="0" w:space="0" w:color="auto"/>
                    <w:bottom w:val="none" w:sz="0" w:space="0" w:color="auto"/>
                    <w:right w:val="none" w:sz="0" w:space="0" w:color="auto"/>
                  </w:divBdr>
                </w:div>
              </w:divsChild>
            </w:div>
            <w:div w:id="195584046">
              <w:marLeft w:val="0"/>
              <w:marRight w:val="0"/>
              <w:marTop w:val="0"/>
              <w:marBottom w:val="0"/>
              <w:divBdr>
                <w:top w:val="none" w:sz="0" w:space="0" w:color="auto"/>
                <w:left w:val="none" w:sz="0" w:space="0" w:color="auto"/>
                <w:bottom w:val="none" w:sz="0" w:space="0" w:color="auto"/>
                <w:right w:val="none" w:sz="0" w:space="0" w:color="auto"/>
              </w:divBdr>
              <w:divsChild>
                <w:div w:id="1371027867">
                  <w:marLeft w:val="0"/>
                  <w:marRight w:val="0"/>
                  <w:marTop w:val="0"/>
                  <w:marBottom w:val="0"/>
                  <w:divBdr>
                    <w:top w:val="none" w:sz="0" w:space="0" w:color="auto"/>
                    <w:left w:val="none" w:sz="0" w:space="0" w:color="auto"/>
                    <w:bottom w:val="none" w:sz="0" w:space="0" w:color="auto"/>
                    <w:right w:val="none" w:sz="0" w:space="0" w:color="auto"/>
                  </w:divBdr>
                </w:div>
              </w:divsChild>
            </w:div>
            <w:div w:id="889343510">
              <w:marLeft w:val="0"/>
              <w:marRight w:val="0"/>
              <w:marTop w:val="0"/>
              <w:marBottom w:val="0"/>
              <w:divBdr>
                <w:top w:val="none" w:sz="0" w:space="0" w:color="auto"/>
                <w:left w:val="none" w:sz="0" w:space="0" w:color="auto"/>
                <w:bottom w:val="none" w:sz="0" w:space="0" w:color="auto"/>
                <w:right w:val="none" w:sz="0" w:space="0" w:color="auto"/>
              </w:divBdr>
              <w:divsChild>
                <w:div w:id="1898272612">
                  <w:marLeft w:val="0"/>
                  <w:marRight w:val="0"/>
                  <w:marTop w:val="0"/>
                  <w:marBottom w:val="0"/>
                  <w:divBdr>
                    <w:top w:val="none" w:sz="0" w:space="0" w:color="auto"/>
                    <w:left w:val="none" w:sz="0" w:space="0" w:color="auto"/>
                    <w:bottom w:val="none" w:sz="0" w:space="0" w:color="auto"/>
                    <w:right w:val="none" w:sz="0" w:space="0" w:color="auto"/>
                  </w:divBdr>
                </w:div>
              </w:divsChild>
            </w:div>
            <w:div w:id="2128431703">
              <w:marLeft w:val="0"/>
              <w:marRight w:val="0"/>
              <w:marTop w:val="0"/>
              <w:marBottom w:val="0"/>
              <w:divBdr>
                <w:top w:val="none" w:sz="0" w:space="0" w:color="auto"/>
                <w:left w:val="none" w:sz="0" w:space="0" w:color="auto"/>
                <w:bottom w:val="none" w:sz="0" w:space="0" w:color="auto"/>
                <w:right w:val="none" w:sz="0" w:space="0" w:color="auto"/>
              </w:divBdr>
              <w:divsChild>
                <w:div w:id="920796878">
                  <w:marLeft w:val="0"/>
                  <w:marRight w:val="0"/>
                  <w:marTop w:val="0"/>
                  <w:marBottom w:val="0"/>
                  <w:divBdr>
                    <w:top w:val="none" w:sz="0" w:space="0" w:color="auto"/>
                    <w:left w:val="none" w:sz="0" w:space="0" w:color="auto"/>
                    <w:bottom w:val="none" w:sz="0" w:space="0" w:color="auto"/>
                    <w:right w:val="none" w:sz="0" w:space="0" w:color="auto"/>
                  </w:divBdr>
                </w:div>
              </w:divsChild>
            </w:div>
            <w:div w:id="604387581">
              <w:marLeft w:val="0"/>
              <w:marRight w:val="0"/>
              <w:marTop w:val="0"/>
              <w:marBottom w:val="0"/>
              <w:divBdr>
                <w:top w:val="none" w:sz="0" w:space="0" w:color="auto"/>
                <w:left w:val="none" w:sz="0" w:space="0" w:color="auto"/>
                <w:bottom w:val="none" w:sz="0" w:space="0" w:color="auto"/>
                <w:right w:val="none" w:sz="0" w:space="0" w:color="auto"/>
              </w:divBdr>
              <w:divsChild>
                <w:div w:id="400714807">
                  <w:marLeft w:val="0"/>
                  <w:marRight w:val="0"/>
                  <w:marTop w:val="0"/>
                  <w:marBottom w:val="0"/>
                  <w:divBdr>
                    <w:top w:val="none" w:sz="0" w:space="0" w:color="auto"/>
                    <w:left w:val="none" w:sz="0" w:space="0" w:color="auto"/>
                    <w:bottom w:val="none" w:sz="0" w:space="0" w:color="auto"/>
                    <w:right w:val="none" w:sz="0" w:space="0" w:color="auto"/>
                  </w:divBdr>
                </w:div>
              </w:divsChild>
            </w:div>
            <w:div w:id="293874166">
              <w:marLeft w:val="0"/>
              <w:marRight w:val="0"/>
              <w:marTop w:val="0"/>
              <w:marBottom w:val="0"/>
              <w:divBdr>
                <w:top w:val="none" w:sz="0" w:space="0" w:color="auto"/>
                <w:left w:val="none" w:sz="0" w:space="0" w:color="auto"/>
                <w:bottom w:val="none" w:sz="0" w:space="0" w:color="auto"/>
                <w:right w:val="none" w:sz="0" w:space="0" w:color="auto"/>
              </w:divBdr>
              <w:divsChild>
                <w:div w:id="1485194872">
                  <w:marLeft w:val="0"/>
                  <w:marRight w:val="0"/>
                  <w:marTop w:val="0"/>
                  <w:marBottom w:val="0"/>
                  <w:divBdr>
                    <w:top w:val="none" w:sz="0" w:space="0" w:color="auto"/>
                    <w:left w:val="none" w:sz="0" w:space="0" w:color="auto"/>
                    <w:bottom w:val="none" w:sz="0" w:space="0" w:color="auto"/>
                    <w:right w:val="none" w:sz="0" w:space="0" w:color="auto"/>
                  </w:divBdr>
                </w:div>
              </w:divsChild>
            </w:div>
            <w:div w:id="74061341">
              <w:marLeft w:val="0"/>
              <w:marRight w:val="0"/>
              <w:marTop w:val="0"/>
              <w:marBottom w:val="0"/>
              <w:divBdr>
                <w:top w:val="none" w:sz="0" w:space="0" w:color="auto"/>
                <w:left w:val="none" w:sz="0" w:space="0" w:color="auto"/>
                <w:bottom w:val="none" w:sz="0" w:space="0" w:color="auto"/>
                <w:right w:val="none" w:sz="0" w:space="0" w:color="auto"/>
              </w:divBdr>
              <w:divsChild>
                <w:div w:id="1191139317">
                  <w:marLeft w:val="0"/>
                  <w:marRight w:val="0"/>
                  <w:marTop w:val="0"/>
                  <w:marBottom w:val="0"/>
                  <w:divBdr>
                    <w:top w:val="none" w:sz="0" w:space="0" w:color="auto"/>
                    <w:left w:val="none" w:sz="0" w:space="0" w:color="auto"/>
                    <w:bottom w:val="none" w:sz="0" w:space="0" w:color="auto"/>
                    <w:right w:val="none" w:sz="0" w:space="0" w:color="auto"/>
                  </w:divBdr>
                </w:div>
              </w:divsChild>
            </w:div>
            <w:div w:id="932397291">
              <w:marLeft w:val="0"/>
              <w:marRight w:val="0"/>
              <w:marTop w:val="0"/>
              <w:marBottom w:val="0"/>
              <w:divBdr>
                <w:top w:val="none" w:sz="0" w:space="0" w:color="auto"/>
                <w:left w:val="none" w:sz="0" w:space="0" w:color="auto"/>
                <w:bottom w:val="none" w:sz="0" w:space="0" w:color="auto"/>
                <w:right w:val="none" w:sz="0" w:space="0" w:color="auto"/>
              </w:divBdr>
              <w:divsChild>
                <w:div w:id="1996490290">
                  <w:marLeft w:val="0"/>
                  <w:marRight w:val="0"/>
                  <w:marTop w:val="0"/>
                  <w:marBottom w:val="0"/>
                  <w:divBdr>
                    <w:top w:val="none" w:sz="0" w:space="0" w:color="auto"/>
                    <w:left w:val="none" w:sz="0" w:space="0" w:color="auto"/>
                    <w:bottom w:val="none" w:sz="0" w:space="0" w:color="auto"/>
                    <w:right w:val="none" w:sz="0" w:space="0" w:color="auto"/>
                  </w:divBdr>
                </w:div>
              </w:divsChild>
            </w:div>
            <w:div w:id="1304971579">
              <w:marLeft w:val="0"/>
              <w:marRight w:val="0"/>
              <w:marTop w:val="0"/>
              <w:marBottom w:val="0"/>
              <w:divBdr>
                <w:top w:val="none" w:sz="0" w:space="0" w:color="auto"/>
                <w:left w:val="none" w:sz="0" w:space="0" w:color="auto"/>
                <w:bottom w:val="none" w:sz="0" w:space="0" w:color="auto"/>
                <w:right w:val="none" w:sz="0" w:space="0" w:color="auto"/>
              </w:divBdr>
              <w:divsChild>
                <w:div w:id="246312513">
                  <w:marLeft w:val="0"/>
                  <w:marRight w:val="0"/>
                  <w:marTop w:val="0"/>
                  <w:marBottom w:val="0"/>
                  <w:divBdr>
                    <w:top w:val="none" w:sz="0" w:space="0" w:color="auto"/>
                    <w:left w:val="none" w:sz="0" w:space="0" w:color="auto"/>
                    <w:bottom w:val="none" w:sz="0" w:space="0" w:color="auto"/>
                    <w:right w:val="none" w:sz="0" w:space="0" w:color="auto"/>
                  </w:divBdr>
                </w:div>
              </w:divsChild>
            </w:div>
            <w:div w:id="1739789449">
              <w:marLeft w:val="0"/>
              <w:marRight w:val="0"/>
              <w:marTop w:val="0"/>
              <w:marBottom w:val="0"/>
              <w:divBdr>
                <w:top w:val="none" w:sz="0" w:space="0" w:color="auto"/>
                <w:left w:val="none" w:sz="0" w:space="0" w:color="auto"/>
                <w:bottom w:val="none" w:sz="0" w:space="0" w:color="auto"/>
                <w:right w:val="none" w:sz="0" w:space="0" w:color="auto"/>
              </w:divBdr>
              <w:divsChild>
                <w:div w:id="156457309">
                  <w:marLeft w:val="0"/>
                  <w:marRight w:val="0"/>
                  <w:marTop w:val="0"/>
                  <w:marBottom w:val="0"/>
                  <w:divBdr>
                    <w:top w:val="none" w:sz="0" w:space="0" w:color="auto"/>
                    <w:left w:val="none" w:sz="0" w:space="0" w:color="auto"/>
                    <w:bottom w:val="none" w:sz="0" w:space="0" w:color="auto"/>
                    <w:right w:val="none" w:sz="0" w:space="0" w:color="auto"/>
                  </w:divBdr>
                </w:div>
              </w:divsChild>
            </w:div>
            <w:div w:id="2077702621">
              <w:marLeft w:val="0"/>
              <w:marRight w:val="0"/>
              <w:marTop w:val="0"/>
              <w:marBottom w:val="0"/>
              <w:divBdr>
                <w:top w:val="none" w:sz="0" w:space="0" w:color="auto"/>
                <w:left w:val="none" w:sz="0" w:space="0" w:color="auto"/>
                <w:bottom w:val="none" w:sz="0" w:space="0" w:color="auto"/>
                <w:right w:val="none" w:sz="0" w:space="0" w:color="auto"/>
              </w:divBdr>
              <w:divsChild>
                <w:div w:id="1650549316">
                  <w:marLeft w:val="0"/>
                  <w:marRight w:val="0"/>
                  <w:marTop w:val="0"/>
                  <w:marBottom w:val="0"/>
                  <w:divBdr>
                    <w:top w:val="none" w:sz="0" w:space="0" w:color="auto"/>
                    <w:left w:val="none" w:sz="0" w:space="0" w:color="auto"/>
                    <w:bottom w:val="none" w:sz="0" w:space="0" w:color="auto"/>
                    <w:right w:val="none" w:sz="0" w:space="0" w:color="auto"/>
                  </w:divBdr>
                </w:div>
              </w:divsChild>
            </w:div>
            <w:div w:id="1477334488">
              <w:marLeft w:val="0"/>
              <w:marRight w:val="0"/>
              <w:marTop w:val="0"/>
              <w:marBottom w:val="0"/>
              <w:divBdr>
                <w:top w:val="none" w:sz="0" w:space="0" w:color="auto"/>
                <w:left w:val="none" w:sz="0" w:space="0" w:color="auto"/>
                <w:bottom w:val="none" w:sz="0" w:space="0" w:color="auto"/>
                <w:right w:val="none" w:sz="0" w:space="0" w:color="auto"/>
              </w:divBdr>
              <w:divsChild>
                <w:div w:id="1982348862">
                  <w:marLeft w:val="0"/>
                  <w:marRight w:val="0"/>
                  <w:marTop w:val="0"/>
                  <w:marBottom w:val="0"/>
                  <w:divBdr>
                    <w:top w:val="none" w:sz="0" w:space="0" w:color="auto"/>
                    <w:left w:val="none" w:sz="0" w:space="0" w:color="auto"/>
                    <w:bottom w:val="none" w:sz="0" w:space="0" w:color="auto"/>
                    <w:right w:val="none" w:sz="0" w:space="0" w:color="auto"/>
                  </w:divBdr>
                </w:div>
              </w:divsChild>
            </w:div>
            <w:div w:id="1701936215">
              <w:marLeft w:val="0"/>
              <w:marRight w:val="0"/>
              <w:marTop w:val="0"/>
              <w:marBottom w:val="0"/>
              <w:divBdr>
                <w:top w:val="none" w:sz="0" w:space="0" w:color="auto"/>
                <w:left w:val="none" w:sz="0" w:space="0" w:color="auto"/>
                <w:bottom w:val="none" w:sz="0" w:space="0" w:color="auto"/>
                <w:right w:val="none" w:sz="0" w:space="0" w:color="auto"/>
              </w:divBdr>
              <w:divsChild>
                <w:div w:id="1862864583">
                  <w:marLeft w:val="0"/>
                  <w:marRight w:val="0"/>
                  <w:marTop w:val="0"/>
                  <w:marBottom w:val="0"/>
                  <w:divBdr>
                    <w:top w:val="none" w:sz="0" w:space="0" w:color="auto"/>
                    <w:left w:val="none" w:sz="0" w:space="0" w:color="auto"/>
                    <w:bottom w:val="none" w:sz="0" w:space="0" w:color="auto"/>
                    <w:right w:val="none" w:sz="0" w:space="0" w:color="auto"/>
                  </w:divBdr>
                </w:div>
              </w:divsChild>
            </w:div>
            <w:div w:id="100540929">
              <w:marLeft w:val="0"/>
              <w:marRight w:val="0"/>
              <w:marTop w:val="0"/>
              <w:marBottom w:val="0"/>
              <w:divBdr>
                <w:top w:val="none" w:sz="0" w:space="0" w:color="auto"/>
                <w:left w:val="none" w:sz="0" w:space="0" w:color="auto"/>
                <w:bottom w:val="none" w:sz="0" w:space="0" w:color="auto"/>
                <w:right w:val="none" w:sz="0" w:space="0" w:color="auto"/>
              </w:divBdr>
              <w:divsChild>
                <w:div w:id="1248685741">
                  <w:marLeft w:val="0"/>
                  <w:marRight w:val="0"/>
                  <w:marTop w:val="0"/>
                  <w:marBottom w:val="0"/>
                  <w:divBdr>
                    <w:top w:val="none" w:sz="0" w:space="0" w:color="auto"/>
                    <w:left w:val="none" w:sz="0" w:space="0" w:color="auto"/>
                    <w:bottom w:val="none" w:sz="0" w:space="0" w:color="auto"/>
                    <w:right w:val="none" w:sz="0" w:space="0" w:color="auto"/>
                  </w:divBdr>
                </w:div>
              </w:divsChild>
            </w:div>
            <w:div w:id="2113475214">
              <w:marLeft w:val="0"/>
              <w:marRight w:val="0"/>
              <w:marTop w:val="0"/>
              <w:marBottom w:val="0"/>
              <w:divBdr>
                <w:top w:val="none" w:sz="0" w:space="0" w:color="auto"/>
                <w:left w:val="none" w:sz="0" w:space="0" w:color="auto"/>
                <w:bottom w:val="none" w:sz="0" w:space="0" w:color="auto"/>
                <w:right w:val="none" w:sz="0" w:space="0" w:color="auto"/>
              </w:divBdr>
              <w:divsChild>
                <w:div w:id="479426822">
                  <w:marLeft w:val="0"/>
                  <w:marRight w:val="0"/>
                  <w:marTop w:val="0"/>
                  <w:marBottom w:val="0"/>
                  <w:divBdr>
                    <w:top w:val="none" w:sz="0" w:space="0" w:color="auto"/>
                    <w:left w:val="none" w:sz="0" w:space="0" w:color="auto"/>
                    <w:bottom w:val="none" w:sz="0" w:space="0" w:color="auto"/>
                    <w:right w:val="none" w:sz="0" w:space="0" w:color="auto"/>
                  </w:divBdr>
                </w:div>
              </w:divsChild>
            </w:div>
            <w:div w:id="2110004302">
              <w:marLeft w:val="0"/>
              <w:marRight w:val="0"/>
              <w:marTop w:val="0"/>
              <w:marBottom w:val="0"/>
              <w:divBdr>
                <w:top w:val="none" w:sz="0" w:space="0" w:color="auto"/>
                <w:left w:val="none" w:sz="0" w:space="0" w:color="auto"/>
                <w:bottom w:val="none" w:sz="0" w:space="0" w:color="auto"/>
                <w:right w:val="none" w:sz="0" w:space="0" w:color="auto"/>
              </w:divBdr>
              <w:divsChild>
                <w:div w:id="1676881403">
                  <w:marLeft w:val="0"/>
                  <w:marRight w:val="0"/>
                  <w:marTop w:val="0"/>
                  <w:marBottom w:val="0"/>
                  <w:divBdr>
                    <w:top w:val="none" w:sz="0" w:space="0" w:color="auto"/>
                    <w:left w:val="none" w:sz="0" w:space="0" w:color="auto"/>
                    <w:bottom w:val="none" w:sz="0" w:space="0" w:color="auto"/>
                    <w:right w:val="none" w:sz="0" w:space="0" w:color="auto"/>
                  </w:divBdr>
                </w:div>
              </w:divsChild>
            </w:div>
            <w:div w:id="60757454">
              <w:marLeft w:val="0"/>
              <w:marRight w:val="0"/>
              <w:marTop w:val="0"/>
              <w:marBottom w:val="0"/>
              <w:divBdr>
                <w:top w:val="none" w:sz="0" w:space="0" w:color="auto"/>
                <w:left w:val="none" w:sz="0" w:space="0" w:color="auto"/>
                <w:bottom w:val="none" w:sz="0" w:space="0" w:color="auto"/>
                <w:right w:val="none" w:sz="0" w:space="0" w:color="auto"/>
              </w:divBdr>
              <w:divsChild>
                <w:div w:id="1782064291">
                  <w:marLeft w:val="0"/>
                  <w:marRight w:val="0"/>
                  <w:marTop w:val="0"/>
                  <w:marBottom w:val="0"/>
                  <w:divBdr>
                    <w:top w:val="none" w:sz="0" w:space="0" w:color="auto"/>
                    <w:left w:val="none" w:sz="0" w:space="0" w:color="auto"/>
                    <w:bottom w:val="none" w:sz="0" w:space="0" w:color="auto"/>
                    <w:right w:val="none" w:sz="0" w:space="0" w:color="auto"/>
                  </w:divBdr>
                </w:div>
              </w:divsChild>
            </w:div>
            <w:div w:id="1119108393">
              <w:marLeft w:val="0"/>
              <w:marRight w:val="0"/>
              <w:marTop w:val="0"/>
              <w:marBottom w:val="0"/>
              <w:divBdr>
                <w:top w:val="none" w:sz="0" w:space="0" w:color="auto"/>
                <w:left w:val="none" w:sz="0" w:space="0" w:color="auto"/>
                <w:bottom w:val="none" w:sz="0" w:space="0" w:color="auto"/>
                <w:right w:val="none" w:sz="0" w:space="0" w:color="auto"/>
              </w:divBdr>
              <w:divsChild>
                <w:div w:id="417485281">
                  <w:marLeft w:val="0"/>
                  <w:marRight w:val="0"/>
                  <w:marTop w:val="0"/>
                  <w:marBottom w:val="0"/>
                  <w:divBdr>
                    <w:top w:val="none" w:sz="0" w:space="0" w:color="auto"/>
                    <w:left w:val="none" w:sz="0" w:space="0" w:color="auto"/>
                    <w:bottom w:val="none" w:sz="0" w:space="0" w:color="auto"/>
                    <w:right w:val="none" w:sz="0" w:space="0" w:color="auto"/>
                  </w:divBdr>
                </w:div>
              </w:divsChild>
            </w:div>
            <w:div w:id="423304458">
              <w:marLeft w:val="0"/>
              <w:marRight w:val="0"/>
              <w:marTop w:val="0"/>
              <w:marBottom w:val="0"/>
              <w:divBdr>
                <w:top w:val="none" w:sz="0" w:space="0" w:color="auto"/>
                <w:left w:val="none" w:sz="0" w:space="0" w:color="auto"/>
                <w:bottom w:val="none" w:sz="0" w:space="0" w:color="auto"/>
                <w:right w:val="none" w:sz="0" w:space="0" w:color="auto"/>
              </w:divBdr>
              <w:divsChild>
                <w:div w:id="1869025045">
                  <w:marLeft w:val="0"/>
                  <w:marRight w:val="0"/>
                  <w:marTop w:val="0"/>
                  <w:marBottom w:val="0"/>
                  <w:divBdr>
                    <w:top w:val="none" w:sz="0" w:space="0" w:color="auto"/>
                    <w:left w:val="none" w:sz="0" w:space="0" w:color="auto"/>
                    <w:bottom w:val="none" w:sz="0" w:space="0" w:color="auto"/>
                    <w:right w:val="none" w:sz="0" w:space="0" w:color="auto"/>
                  </w:divBdr>
                </w:div>
              </w:divsChild>
            </w:div>
            <w:div w:id="114905934">
              <w:marLeft w:val="0"/>
              <w:marRight w:val="0"/>
              <w:marTop w:val="0"/>
              <w:marBottom w:val="0"/>
              <w:divBdr>
                <w:top w:val="none" w:sz="0" w:space="0" w:color="auto"/>
                <w:left w:val="none" w:sz="0" w:space="0" w:color="auto"/>
                <w:bottom w:val="none" w:sz="0" w:space="0" w:color="auto"/>
                <w:right w:val="none" w:sz="0" w:space="0" w:color="auto"/>
              </w:divBdr>
              <w:divsChild>
                <w:div w:id="506870988">
                  <w:marLeft w:val="0"/>
                  <w:marRight w:val="0"/>
                  <w:marTop w:val="0"/>
                  <w:marBottom w:val="0"/>
                  <w:divBdr>
                    <w:top w:val="none" w:sz="0" w:space="0" w:color="auto"/>
                    <w:left w:val="none" w:sz="0" w:space="0" w:color="auto"/>
                    <w:bottom w:val="none" w:sz="0" w:space="0" w:color="auto"/>
                    <w:right w:val="none" w:sz="0" w:space="0" w:color="auto"/>
                  </w:divBdr>
                </w:div>
              </w:divsChild>
            </w:div>
            <w:div w:id="1768622842">
              <w:marLeft w:val="0"/>
              <w:marRight w:val="0"/>
              <w:marTop w:val="0"/>
              <w:marBottom w:val="0"/>
              <w:divBdr>
                <w:top w:val="none" w:sz="0" w:space="0" w:color="auto"/>
                <w:left w:val="none" w:sz="0" w:space="0" w:color="auto"/>
                <w:bottom w:val="none" w:sz="0" w:space="0" w:color="auto"/>
                <w:right w:val="none" w:sz="0" w:space="0" w:color="auto"/>
              </w:divBdr>
              <w:divsChild>
                <w:div w:id="81342393">
                  <w:marLeft w:val="0"/>
                  <w:marRight w:val="0"/>
                  <w:marTop w:val="0"/>
                  <w:marBottom w:val="0"/>
                  <w:divBdr>
                    <w:top w:val="none" w:sz="0" w:space="0" w:color="auto"/>
                    <w:left w:val="none" w:sz="0" w:space="0" w:color="auto"/>
                    <w:bottom w:val="none" w:sz="0" w:space="0" w:color="auto"/>
                    <w:right w:val="none" w:sz="0" w:space="0" w:color="auto"/>
                  </w:divBdr>
                </w:div>
              </w:divsChild>
            </w:div>
            <w:div w:id="295795328">
              <w:marLeft w:val="0"/>
              <w:marRight w:val="0"/>
              <w:marTop w:val="0"/>
              <w:marBottom w:val="0"/>
              <w:divBdr>
                <w:top w:val="none" w:sz="0" w:space="0" w:color="auto"/>
                <w:left w:val="none" w:sz="0" w:space="0" w:color="auto"/>
                <w:bottom w:val="none" w:sz="0" w:space="0" w:color="auto"/>
                <w:right w:val="none" w:sz="0" w:space="0" w:color="auto"/>
              </w:divBdr>
              <w:divsChild>
                <w:div w:id="655034422">
                  <w:marLeft w:val="0"/>
                  <w:marRight w:val="0"/>
                  <w:marTop w:val="0"/>
                  <w:marBottom w:val="0"/>
                  <w:divBdr>
                    <w:top w:val="none" w:sz="0" w:space="0" w:color="auto"/>
                    <w:left w:val="none" w:sz="0" w:space="0" w:color="auto"/>
                    <w:bottom w:val="none" w:sz="0" w:space="0" w:color="auto"/>
                    <w:right w:val="none" w:sz="0" w:space="0" w:color="auto"/>
                  </w:divBdr>
                </w:div>
              </w:divsChild>
            </w:div>
            <w:div w:id="393968122">
              <w:marLeft w:val="0"/>
              <w:marRight w:val="0"/>
              <w:marTop w:val="0"/>
              <w:marBottom w:val="0"/>
              <w:divBdr>
                <w:top w:val="none" w:sz="0" w:space="0" w:color="auto"/>
                <w:left w:val="none" w:sz="0" w:space="0" w:color="auto"/>
                <w:bottom w:val="none" w:sz="0" w:space="0" w:color="auto"/>
                <w:right w:val="none" w:sz="0" w:space="0" w:color="auto"/>
              </w:divBdr>
              <w:divsChild>
                <w:div w:id="9499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5424">
          <w:marLeft w:val="0"/>
          <w:marRight w:val="0"/>
          <w:marTop w:val="0"/>
          <w:marBottom w:val="0"/>
          <w:divBdr>
            <w:top w:val="none" w:sz="0" w:space="0" w:color="auto"/>
            <w:left w:val="none" w:sz="0" w:space="0" w:color="auto"/>
            <w:bottom w:val="none" w:sz="0" w:space="0" w:color="auto"/>
            <w:right w:val="none" w:sz="0" w:space="0" w:color="auto"/>
          </w:divBdr>
          <w:divsChild>
            <w:div w:id="803044357">
              <w:marLeft w:val="0"/>
              <w:marRight w:val="0"/>
              <w:marTop w:val="0"/>
              <w:marBottom w:val="0"/>
              <w:divBdr>
                <w:top w:val="none" w:sz="0" w:space="0" w:color="auto"/>
                <w:left w:val="none" w:sz="0" w:space="0" w:color="auto"/>
                <w:bottom w:val="none" w:sz="0" w:space="0" w:color="auto"/>
                <w:right w:val="none" w:sz="0" w:space="0" w:color="auto"/>
              </w:divBdr>
            </w:div>
          </w:divsChild>
        </w:div>
        <w:div w:id="381563087">
          <w:marLeft w:val="0"/>
          <w:marRight w:val="0"/>
          <w:marTop w:val="0"/>
          <w:marBottom w:val="0"/>
          <w:divBdr>
            <w:top w:val="none" w:sz="0" w:space="0" w:color="auto"/>
            <w:left w:val="none" w:sz="0" w:space="0" w:color="auto"/>
            <w:bottom w:val="none" w:sz="0" w:space="0" w:color="auto"/>
            <w:right w:val="none" w:sz="0" w:space="0" w:color="auto"/>
          </w:divBdr>
          <w:divsChild>
            <w:div w:id="162938501">
              <w:marLeft w:val="0"/>
              <w:marRight w:val="0"/>
              <w:marTop w:val="0"/>
              <w:marBottom w:val="0"/>
              <w:divBdr>
                <w:top w:val="none" w:sz="0" w:space="0" w:color="auto"/>
                <w:left w:val="none" w:sz="0" w:space="0" w:color="auto"/>
                <w:bottom w:val="none" w:sz="0" w:space="0" w:color="auto"/>
                <w:right w:val="none" w:sz="0" w:space="0" w:color="auto"/>
              </w:divBdr>
            </w:div>
          </w:divsChild>
        </w:div>
        <w:div w:id="257715777">
          <w:marLeft w:val="0"/>
          <w:marRight w:val="0"/>
          <w:marTop w:val="0"/>
          <w:marBottom w:val="0"/>
          <w:divBdr>
            <w:top w:val="none" w:sz="0" w:space="0" w:color="auto"/>
            <w:left w:val="none" w:sz="0" w:space="0" w:color="auto"/>
            <w:bottom w:val="none" w:sz="0" w:space="0" w:color="auto"/>
            <w:right w:val="none" w:sz="0" w:space="0" w:color="auto"/>
          </w:divBdr>
          <w:divsChild>
            <w:div w:id="305398744">
              <w:marLeft w:val="0"/>
              <w:marRight w:val="0"/>
              <w:marTop w:val="0"/>
              <w:marBottom w:val="0"/>
              <w:divBdr>
                <w:top w:val="none" w:sz="0" w:space="0" w:color="auto"/>
                <w:left w:val="none" w:sz="0" w:space="0" w:color="auto"/>
                <w:bottom w:val="none" w:sz="0" w:space="0" w:color="auto"/>
                <w:right w:val="none" w:sz="0" w:space="0" w:color="auto"/>
              </w:divBdr>
            </w:div>
          </w:divsChild>
        </w:div>
        <w:div w:id="1954243872">
          <w:marLeft w:val="0"/>
          <w:marRight w:val="0"/>
          <w:marTop w:val="0"/>
          <w:marBottom w:val="0"/>
          <w:divBdr>
            <w:top w:val="none" w:sz="0" w:space="0" w:color="auto"/>
            <w:left w:val="none" w:sz="0" w:space="0" w:color="auto"/>
            <w:bottom w:val="none" w:sz="0" w:space="0" w:color="auto"/>
            <w:right w:val="none" w:sz="0" w:space="0" w:color="auto"/>
          </w:divBdr>
          <w:divsChild>
            <w:div w:id="1453936115">
              <w:marLeft w:val="0"/>
              <w:marRight w:val="0"/>
              <w:marTop w:val="0"/>
              <w:marBottom w:val="0"/>
              <w:divBdr>
                <w:top w:val="none" w:sz="0" w:space="0" w:color="auto"/>
                <w:left w:val="none" w:sz="0" w:space="0" w:color="auto"/>
                <w:bottom w:val="none" w:sz="0" w:space="0" w:color="auto"/>
                <w:right w:val="none" w:sz="0" w:space="0" w:color="auto"/>
              </w:divBdr>
            </w:div>
          </w:divsChild>
        </w:div>
        <w:div w:id="455105148">
          <w:marLeft w:val="0"/>
          <w:marRight w:val="0"/>
          <w:marTop w:val="0"/>
          <w:marBottom w:val="0"/>
          <w:divBdr>
            <w:top w:val="none" w:sz="0" w:space="0" w:color="auto"/>
            <w:left w:val="none" w:sz="0" w:space="0" w:color="auto"/>
            <w:bottom w:val="none" w:sz="0" w:space="0" w:color="auto"/>
            <w:right w:val="none" w:sz="0" w:space="0" w:color="auto"/>
          </w:divBdr>
          <w:divsChild>
            <w:div w:id="545217103">
              <w:marLeft w:val="0"/>
              <w:marRight w:val="0"/>
              <w:marTop w:val="0"/>
              <w:marBottom w:val="0"/>
              <w:divBdr>
                <w:top w:val="none" w:sz="0" w:space="0" w:color="auto"/>
                <w:left w:val="none" w:sz="0" w:space="0" w:color="auto"/>
                <w:bottom w:val="none" w:sz="0" w:space="0" w:color="auto"/>
                <w:right w:val="none" w:sz="0" w:space="0" w:color="auto"/>
              </w:divBdr>
            </w:div>
          </w:divsChild>
        </w:div>
        <w:div w:id="172690891">
          <w:marLeft w:val="0"/>
          <w:marRight w:val="0"/>
          <w:marTop w:val="0"/>
          <w:marBottom w:val="0"/>
          <w:divBdr>
            <w:top w:val="none" w:sz="0" w:space="0" w:color="auto"/>
            <w:left w:val="none" w:sz="0" w:space="0" w:color="auto"/>
            <w:bottom w:val="none" w:sz="0" w:space="0" w:color="auto"/>
            <w:right w:val="none" w:sz="0" w:space="0" w:color="auto"/>
          </w:divBdr>
          <w:divsChild>
            <w:div w:id="1622498057">
              <w:marLeft w:val="0"/>
              <w:marRight w:val="0"/>
              <w:marTop w:val="0"/>
              <w:marBottom w:val="0"/>
              <w:divBdr>
                <w:top w:val="none" w:sz="0" w:space="0" w:color="auto"/>
                <w:left w:val="none" w:sz="0" w:space="0" w:color="auto"/>
                <w:bottom w:val="none" w:sz="0" w:space="0" w:color="auto"/>
                <w:right w:val="none" w:sz="0" w:space="0" w:color="auto"/>
              </w:divBdr>
            </w:div>
          </w:divsChild>
        </w:div>
        <w:div w:id="1785467361">
          <w:marLeft w:val="0"/>
          <w:marRight w:val="0"/>
          <w:marTop w:val="0"/>
          <w:marBottom w:val="0"/>
          <w:divBdr>
            <w:top w:val="none" w:sz="0" w:space="0" w:color="auto"/>
            <w:left w:val="none" w:sz="0" w:space="0" w:color="auto"/>
            <w:bottom w:val="none" w:sz="0" w:space="0" w:color="auto"/>
            <w:right w:val="none" w:sz="0" w:space="0" w:color="auto"/>
          </w:divBdr>
          <w:divsChild>
            <w:div w:id="561334340">
              <w:marLeft w:val="0"/>
              <w:marRight w:val="0"/>
              <w:marTop w:val="0"/>
              <w:marBottom w:val="0"/>
              <w:divBdr>
                <w:top w:val="none" w:sz="0" w:space="0" w:color="auto"/>
                <w:left w:val="none" w:sz="0" w:space="0" w:color="auto"/>
                <w:bottom w:val="none" w:sz="0" w:space="0" w:color="auto"/>
                <w:right w:val="none" w:sz="0" w:space="0" w:color="auto"/>
              </w:divBdr>
            </w:div>
          </w:divsChild>
        </w:div>
        <w:div w:id="403917458">
          <w:marLeft w:val="0"/>
          <w:marRight w:val="0"/>
          <w:marTop w:val="0"/>
          <w:marBottom w:val="0"/>
          <w:divBdr>
            <w:top w:val="none" w:sz="0" w:space="0" w:color="auto"/>
            <w:left w:val="none" w:sz="0" w:space="0" w:color="auto"/>
            <w:bottom w:val="none" w:sz="0" w:space="0" w:color="auto"/>
            <w:right w:val="none" w:sz="0" w:space="0" w:color="auto"/>
          </w:divBdr>
          <w:divsChild>
            <w:div w:id="1989168741">
              <w:marLeft w:val="0"/>
              <w:marRight w:val="0"/>
              <w:marTop w:val="0"/>
              <w:marBottom w:val="0"/>
              <w:divBdr>
                <w:top w:val="none" w:sz="0" w:space="0" w:color="auto"/>
                <w:left w:val="none" w:sz="0" w:space="0" w:color="auto"/>
                <w:bottom w:val="none" w:sz="0" w:space="0" w:color="auto"/>
                <w:right w:val="none" w:sz="0" w:space="0" w:color="auto"/>
              </w:divBdr>
            </w:div>
          </w:divsChild>
        </w:div>
        <w:div w:id="1265648592">
          <w:marLeft w:val="0"/>
          <w:marRight w:val="0"/>
          <w:marTop w:val="0"/>
          <w:marBottom w:val="0"/>
          <w:divBdr>
            <w:top w:val="none" w:sz="0" w:space="0" w:color="auto"/>
            <w:left w:val="none" w:sz="0" w:space="0" w:color="auto"/>
            <w:bottom w:val="none" w:sz="0" w:space="0" w:color="auto"/>
            <w:right w:val="none" w:sz="0" w:space="0" w:color="auto"/>
          </w:divBdr>
          <w:divsChild>
            <w:div w:id="1807969600">
              <w:marLeft w:val="0"/>
              <w:marRight w:val="0"/>
              <w:marTop w:val="0"/>
              <w:marBottom w:val="0"/>
              <w:divBdr>
                <w:top w:val="none" w:sz="0" w:space="0" w:color="auto"/>
                <w:left w:val="none" w:sz="0" w:space="0" w:color="auto"/>
                <w:bottom w:val="none" w:sz="0" w:space="0" w:color="auto"/>
                <w:right w:val="none" w:sz="0" w:space="0" w:color="auto"/>
              </w:divBdr>
            </w:div>
          </w:divsChild>
        </w:div>
        <w:div w:id="1966542083">
          <w:marLeft w:val="0"/>
          <w:marRight w:val="0"/>
          <w:marTop w:val="0"/>
          <w:marBottom w:val="0"/>
          <w:divBdr>
            <w:top w:val="none" w:sz="0" w:space="0" w:color="auto"/>
            <w:left w:val="none" w:sz="0" w:space="0" w:color="auto"/>
            <w:bottom w:val="none" w:sz="0" w:space="0" w:color="auto"/>
            <w:right w:val="none" w:sz="0" w:space="0" w:color="auto"/>
          </w:divBdr>
          <w:divsChild>
            <w:div w:id="635306044">
              <w:marLeft w:val="0"/>
              <w:marRight w:val="0"/>
              <w:marTop w:val="0"/>
              <w:marBottom w:val="0"/>
              <w:divBdr>
                <w:top w:val="none" w:sz="0" w:space="0" w:color="auto"/>
                <w:left w:val="none" w:sz="0" w:space="0" w:color="auto"/>
                <w:bottom w:val="none" w:sz="0" w:space="0" w:color="auto"/>
                <w:right w:val="none" w:sz="0" w:space="0" w:color="auto"/>
              </w:divBdr>
            </w:div>
          </w:divsChild>
        </w:div>
        <w:div w:id="1535852212">
          <w:marLeft w:val="0"/>
          <w:marRight w:val="0"/>
          <w:marTop w:val="0"/>
          <w:marBottom w:val="0"/>
          <w:divBdr>
            <w:top w:val="none" w:sz="0" w:space="0" w:color="auto"/>
            <w:left w:val="none" w:sz="0" w:space="0" w:color="auto"/>
            <w:bottom w:val="none" w:sz="0" w:space="0" w:color="auto"/>
            <w:right w:val="none" w:sz="0" w:space="0" w:color="auto"/>
          </w:divBdr>
          <w:divsChild>
            <w:div w:id="693843967">
              <w:marLeft w:val="0"/>
              <w:marRight w:val="0"/>
              <w:marTop w:val="0"/>
              <w:marBottom w:val="0"/>
              <w:divBdr>
                <w:top w:val="none" w:sz="0" w:space="0" w:color="auto"/>
                <w:left w:val="none" w:sz="0" w:space="0" w:color="auto"/>
                <w:bottom w:val="none" w:sz="0" w:space="0" w:color="auto"/>
                <w:right w:val="none" w:sz="0" w:space="0" w:color="auto"/>
              </w:divBdr>
            </w:div>
          </w:divsChild>
        </w:div>
        <w:div w:id="1748305013">
          <w:marLeft w:val="0"/>
          <w:marRight w:val="0"/>
          <w:marTop w:val="0"/>
          <w:marBottom w:val="0"/>
          <w:divBdr>
            <w:top w:val="none" w:sz="0" w:space="0" w:color="auto"/>
            <w:left w:val="none" w:sz="0" w:space="0" w:color="auto"/>
            <w:bottom w:val="none" w:sz="0" w:space="0" w:color="auto"/>
            <w:right w:val="none" w:sz="0" w:space="0" w:color="auto"/>
          </w:divBdr>
          <w:divsChild>
            <w:div w:id="132328811">
              <w:marLeft w:val="0"/>
              <w:marRight w:val="0"/>
              <w:marTop w:val="0"/>
              <w:marBottom w:val="0"/>
              <w:divBdr>
                <w:top w:val="none" w:sz="0" w:space="0" w:color="auto"/>
                <w:left w:val="none" w:sz="0" w:space="0" w:color="auto"/>
                <w:bottom w:val="none" w:sz="0" w:space="0" w:color="auto"/>
                <w:right w:val="none" w:sz="0" w:space="0" w:color="auto"/>
              </w:divBdr>
            </w:div>
          </w:divsChild>
        </w:div>
        <w:div w:id="1845633855">
          <w:marLeft w:val="0"/>
          <w:marRight w:val="0"/>
          <w:marTop w:val="0"/>
          <w:marBottom w:val="0"/>
          <w:divBdr>
            <w:top w:val="none" w:sz="0" w:space="0" w:color="auto"/>
            <w:left w:val="none" w:sz="0" w:space="0" w:color="auto"/>
            <w:bottom w:val="none" w:sz="0" w:space="0" w:color="auto"/>
            <w:right w:val="none" w:sz="0" w:space="0" w:color="auto"/>
          </w:divBdr>
          <w:divsChild>
            <w:div w:id="169685579">
              <w:marLeft w:val="0"/>
              <w:marRight w:val="0"/>
              <w:marTop w:val="0"/>
              <w:marBottom w:val="0"/>
              <w:divBdr>
                <w:top w:val="none" w:sz="0" w:space="0" w:color="auto"/>
                <w:left w:val="none" w:sz="0" w:space="0" w:color="auto"/>
                <w:bottom w:val="none" w:sz="0" w:space="0" w:color="auto"/>
                <w:right w:val="none" w:sz="0" w:space="0" w:color="auto"/>
              </w:divBdr>
            </w:div>
          </w:divsChild>
        </w:div>
        <w:div w:id="1844858266">
          <w:marLeft w:val="0"/>
          <w:marRight w:val="0"/>
          <w:marTop w:val="0"/>
          <w:marBottom w:val="0"/>
          <w:divBdr>
            <w:top w:val="none" w:sz="0" w:space="0" w:color="auto"/>
            <w:left w:val="none" w:sz="0" w:space="0" w:color="auto"/>
            <w:bottom w:val="none" w:sz="0" w:space="0" w:color="auto"/>
            <w:right w:val="none" w:sz="0" w:space="0" w:color="auto"/>
          </w:divBdr>
          <w:divsChild>
            <w:div w:id="1159730671">
              <w:marLeft w:val="0"/>
              <w:marRight w:val="0"/>
              <w:marTop w:val="0"/>
              <w:marBottom w:val="0"/>
              <w:divBdr>
                <w:top w:val="none" w:sz="0" w:space="0" w:color="auto"/>
                <w:left w:val="none" w:sz="0" w:space="0" w:color="auto"/>
                <w:bottom w:val="none" w:sz="0" w:space="0" w:color="auto"/>
                <w:right w:val="none" w:sz="0" w:space="0" w:color="auto"/>
              </w:divBdr>
            </w:div>
          </w:divsChild>
        </w:div>
        <w:div w:id="1153645090">
          <w:marLeft w:val="0"/>
          <w:marRight w:val="0"/>
          <w:marTop w:val="0"/>
          <w:marBottom w:val="0"/>
          <w:divBdr>
            <w:top w:val="none" w:sz="0" w:space="0" w:color="auto"/>
            <w:left w:val="none" w:sz="0" w:space="0" w:color="auto"/>
            <w:bottom w:val="none" w:sz="0" w:space="0" w:color="auto"/>
            <w:right w:val="none" w:sz="0" w:space="0" w:color="auto"/>
          </w:divBdr>
          <w:divsChild>
            <w:div w:id="466434704">
              <w:marLeft w:val="0"/>
              <w:marRight w:val="0"/>
              <w:marTop w:val="0"/>
              <w:marBottom w:val="0"/>
              <w:divBdr>
                <w:top w:val="none" w:sz="0" w:space="0" w:color="auto"/>
                <w:left w:val="none" w:sz="0" w:space="0" w:color="auto"/>
                <w:bottom w:val="none" w:sz="0" w:space="0" w:color="auto"/>
                <w:right w:val="none" w:sz="0" w:space="0" w:color="auto"/>
              </w:divBdr>
            </w:div>
          </w:divsChild>
        </w:div>
        <w:div w:id="1728525642">
          <w:marLeft w:val="0"/>
          <w:marRight w:val="0"/>
          <w:marTop w:val="0"/>
          <w:marBottom w:val="0"/>
          <w:divBdr>
            <w:top w:val="none" w:sz="0" w:space="0" w:color="auto"/>
            <w:left w:val="none" w:sz="0" w:space="0" w:color="auto"/>
            <w:bottom w:val="none" w:sz="0" w:space="0" w:color="auto"/>
            <w:right w:val="none" w:sz="0" w:space="0" w:color="auto"/>
          </w:divBdr>
          <w:divsChild>
            <w:div w:id="833883263">
              <w:marLeft w:val="0"/>
              <w:marRight w:val="0"/>
              <w:marTop w:val="0"/>
              <w:marBottom w:val="0"/>
              <w:divBdr>
                <w:top w:val="none" w:sz="0" w:space="0" w:color="auto"/>
                <w:left w:val="none" w:sz="0" w:space="0" w:color="auto"/>
                <w:bottom w:val="none" w:sz="0" w:space="0" w:color="auto"/>
                <w:right w:val="none" w:sz="0" w:space="0" w:color="auto"/>
              </w:divBdr>
            </w:div>
          </w:divsChild>
        </w:div>
        <w:div w:id="1520119013">
          <w:marLeft w:val="0"/>
          <w:marRight w:val="0"/>
          <w:marTop w:val="0"/>
          <w:marBottom w:val="0"/>
          <w:divBdr>
            <w:top w:val="none" w:sz="0" w:space="0" w:color="auto"/>
            <w:left w:val="none" w:sz="0" w:space="0" w:color="auto"/>
            <w:bottom w:val="none" w:sz="0" w:space="0" w:color="auto"/>
            <w:right w:val="none" w:sz="0" w:space="0" w:color="auto"/>
          </w:divBdr>
          <w:divsChild>
            <w:div w:id="1659840784">
              <w:marLeft w:val="0"/>
              <w:marRight w:val="0"/>
              <w:marTop w:val="0"/>
              <w:marBottom w:val="0"/>
              <w:divBdr>
                <w:top w:val="none" w:sz="0" w:space="0" w:color="auto"/>
                <w:left w:val="none" w:sz="0" w:space="0" w:color="auto"/>
                <w:bottom w:val="none" w:sz="0" w:space="0" w:color="auto"/>
                <w:right w:val="none" w:sz="0" w:space="0" w:color="auto"/>
              </w:divBdr>
            </w:div>
          </w:divsChild>
        </w:div>
        <w:div w:id="1976912044">
          <w:marLeft w:val="0"/>
          <w:marRight w:val="0"/>
          <w:marTop w:val="0"/>
          <w:marBottom w:val="0"/>
          <w:divBdr>
            <w:top w:val="none" w:sz="0" w:space="0" w:color="auto"/>
            <w:left w:val="none" w:sz="0" w:space="0" w:color="auto"/>
            <w:bottom w:val="none" w:sz="0" w:space="0" w:color="auto"/>
            <w:right w:val="none" w:sz="0" w:space="0" w:color="auto"/>
          </w:divBdr>
          <w:divsChild>
            <w:div w:id="1744134150">
              <w:marLeft w:val="0"/>
              <w:marRight w:val="0"/>
              <w:marTop w:val="0"/>
              <w:marBottom w:val="0"/>
              <w:divBdr>
                <w:top w:val="none" w:sz="0" w:space="0" w:color="auto"/>
                <w:left w:val="none" w:sz="0" w:space="0" w:color="auto"/>
                <w:bottom w:val="none" w:sz="0" w:space="0" w:color="auto"/>
                <w:right w:val="none" w:sz="0" w:space="0" w:color="auto"/>
              </w:divBdr>
            </w:div>
          </w:divsChild>
        </w:div>
        <w:div w:id="1421171087">
          <w:marLeft w:val="0"/>
          <w:marRight w:val="0"/>
          <w:marTop w:val="0"/>
          <w:marBottom w:val="0"/>
          <w:divBdr>
            <w:top w:val="none" w:sz="0" w:space="0" w:color="auto"/>
            <w:left w:val="none" w:sz="0" w:space="0" w:color="auto"/>
            <w:bottom w:val="none" w:sz="0" w:space="0" w:color="auto"/>
            <w:right w:val="none" w:sz="0" w:space="0" w:color="auto"/>
          </w:divBdr>
          <w:divsChild>
            <w:div w:id="178129829">
              <w:marLeft w:val="0"/>
              <w:marRight w:val="0"/>
              <w:marTop w:val="0"/>
              <w:marBottom w:val="0"/>
              <w:divBdr>
                <w:top w:val="none" w:sz="0" w:space="0" w:color="auto"/>
                <w:left w:val="none" w:sz="0" w:space="0" w:color="auto"/>
                <w:bottom w:val="none" w:sz="0" w:space="0" w:color="auto"/>
                <w:right w:val="none" w:sz="0" w:space="0" w:color="auto"/>
              </w:divBdr>
            </w:div>
          </w:divsChild>
        </w:div>
        <w:div w:id="84763210">
          <w:marLeft w:val="0"/>
          <w:marRight w:val="0"/>
          <w:marTop w:val="0"/>
          <w:marBottom w:val="0"/>
          <w:divBdr>
            <w:top w:val="none" w:sz="0" w:space="0" w:color="auto"/>
            <w:left w:val="none" w:sz="0" w:space="0" w:color="auto"/>
            <w:bottom w:val="none" w:sz="0" w:space="0" w:color="auto"/>
            <w:right w:val="none" w:sz="0" w:space="0" w:color="auto"/>
          </w:divBdr>
          <w:divsChild>
            <w:div w:id="1771388756">
              <w:marLeft w:val="0"/>
              <w:marRight w:val="0"/>
              <w:marTop w:val="0"/>
              <w:marBottom w:val="0"/>
              <w:divBdr>
                <w:top w:val="none" w:sz="0" w:space="0" w:color="auto"/>
                <w:left w:val="none" w:sz="0" w:space="0" w:color="auto"/>
                <w:bottom w:val="none" w:sz="0" w:space="0" w:color="auto"/>
                <w:right w:val="none" w:sz="0" w:space="0" w:color="auto"/>
              </w:divBdr>
            </w:div>
          </w:divsChild>
        </w:div>
        <w:div w:id="1173640776">
          <w:marLeft w:val="0"/>
          <w:marRight w:val="0"/>
          <w:marTop w:val="0"/>
          <w:marBottom w:val="0"/>
          <w:divBdr>
            <w:top w:val="none" w:sz="0" w:space="0" w:color="auto"/>
            <w:left w:val="none" w:sz="0" w:space="0" w:color="auto"/>
            <w:bottom w:val="none" w:sz="0" w:space="0" w:color="auto"/>
            <w:right w:val="none" w:sz="0" w:space="0" w:color="auto"/>
          </w:divBdr>
          <w:divsChild>
            <w:div w:id="1504322140">
              <w:marLeft w:val="0"/>
              <w:marRight w:val="0"/>
              <w:marTop w:val="0"/>
              <w:marBottom w:val="0"/>
              <w:divBdr>
                <w:top w:val="none" w:sz="0" w:space="0" w:color="auto"/>
                <w:left w:val="none" w:sz="0" w:space="0" w:color="auto"/>
                <w:bottom w:val="none" w:sz="0" w:space="0" w:color="auto"/>
                <w:right w:val="none" w:sz="0" w:space="0" w:color="auto"/>
              </w:divBdr>
            </w:div>
          </w:divsChild>
        </w:div>
        <w:div w:id="2076969098">
          <w:marLeft w:val="0"/>
          <w:marRight w:val="0"/>
          <w:marTop w:val="0"/>
          <w:marBottom w:val="0"/>
          <w:divBdr>
            <w:top w:val="none" w:sz="0" w:space="0" w:color="auto"/>
            <w:left w:val="none" w:sz="0" w:space="0" w:color="auto"/>
            <w:bottom w:val="none" w:sz="0" w:space="0" w:color="auto"/>
            <w:right w:val="none" w:sz="0" w:space="0" w:color="auto"/>
          </w:divBdr>
          <w:divsChild>
            <w:div w:id="545919964">
              <w:marLeft w:val="0"/>
              <w:marRight w:val="0"/>
              <w:marTop w:val="0"/>
              <w:marBottom w:val="0"/>
              <w:divBdr>
                <w:top w:val="none" w:sz="0" w:space="0" w:color="auto"/>
                <w:left w:val="none" w:sz="0" w:space="0" w:color="auto"/>
                <w:bottom w:val="none" w:sz="0" w:space="0" w:color="auto"/>
                <w:right w:val="none" w:sz="0" w:space="0" w:color="auto"/>
              </w:divBdr>
            </w:div>
          </w:divsChild>
        </w:div>
        <w:div w:id="1410427090">
          <w:marLeft w:val="0"/>
          <w:marRight w:val="0"/>
          <w:marTop w:val="0"/>
          <w:marBottom w:val="0"/>
          <w:divBdr>
            <w:top w:val="none" w:sz="0" w:space="0" w:color="auto"/>
            <w:left w:val="none" w:sz="0" w:space="0" w:color="auto"/>
            <w:bottom w:val="none" w:sz="0" w:space="0" w:color="auto"/>
            <w:right w:val="none" w:sz="0" w:space="0" w:color="auto"/>
          </w:divBdr>
          <w:divsChild>
            <w:div w:id="930627214">
              <w:marLeft w:val="0"/>
              <w:marRight w:val="0"/>
              <w:marTop w:val="0"/>
              <w:marBottom w:val="0"/>
              <w:divBdr>
                <w:top w:val="none" w:sz="0" w:space="0" w:color="auto"/>
                <w:left w:val="none" w:sz="0" w:space="0" w:color="auto"/>
                <w:bottom w:val="none" w:sz="0" w:space="0" w:color="auto"/>
                <w:right w:val="none" w:sz="0" w:space="0" w:color="auto"/>
              </w:divBdr>
              <w:divsChild>
                <w:div w:id="490295216">
                  <w:marLeft w:val="0"/>
                  <w:marRight w:val="0"/>
                  <w:marTop w:val="0"/>
                  <w:marBottom w:val="0"/>
                  <w:divBdr>
                    <w:top w:val="none" w:sz="0" w:space="0" w:color="auto"/>
                    <w:left w:val="none" w:sz="0" w:space="0" w:color="auto"/>
                    <w:bottom w:val="none" w:sz="0" w:space="0" w:color="auto"/>
                    <w:right w:val="none" w:sz="0" w:space="0" w:color="auto"/>
                  </w:divBdr>
                </w:div>
              </w:divsChild>
            </w:div>
            <w:div w:id="409229672">
              <w:marLeft w:val="0"/>
              <w:marRight w:val="0"/>
              <w:marTop w:val="0"/>
              <w:marBottom w:val="0"/>
              <w:divBdr>
                <w:top w:val="none" w:sz="0" w:space="0" w:color="auto"/>
                <w:left w:val="none" w:sz="0" w:space="0" w:color="auto"/>
                <w:bottom w:val="none" w:sz="0" w:space="0" w:color="auto"/>
                <w:right w:val="none" w:sz="0" w:space="0" w:color="auto"/>
              </w:divBdr>
              <w:divsChild>
                <w:div w:id="1660034661">
                  <w:marLeft w:val="0"/>
                  <w:marRight w:val="0"/>
                  <w:marTop w:val="0"/>
                  <w:marBottom w:val="0"/>
                  <w:divBdr>
                    <w:top w:val="none" w:sz="0" w:space="0" w:color="auto"/>
                    <w:left w:val="none" w:sz="0" w:space="0" w:color="auto"/>
                    <w:bottom w:val="none" w:sz="0" w:space="0" w:color="auto"/>
                    <w:right w:val="none" w:sz="0" w:space="0" w:color="auto"/>
                  </w:divBdr>
                </w:div>
              </w:divsChild>
            </w:div>
            <w:div w:id="133251">
              <w:marLeft w:val="0"/>
              <w:marRight w:val="0"/>
              <w:marTop w:val="0"/>
              <w:marBottom w:val="0"/>
              <w:divBdr>
                <w:top w:val="none" w:sz="0" w:space="0" w:color="auto"/>
                <w:left w:val="none" w:sz="0" w:space="0" w:color="auto"/>
                <w:bottom w:val="none" w:sz="0" w:space="0" w:color="auto"/>
                <w:right w:val="none" w:sz="0" w:space="0" w:color="auto"/>
              </w:divBdr>
              <w:divsChild>
                <w:div w:id="518743954">
                  <w:marLeft w:val="0"/>
                  <w:marRight w:val="0"/>
                  <w:marTop w:val="0"/>
                  <w:marBottom w:val="0"/>
                  <w:divBdr>
                    <w:top w:val="none" w:sz="0" w:space="0" w:color="auto"/>
                    <w:left w:val="none" w:sz="0" w:space="0" w:color="auto"/>
                    <w:bottom w:val="none" w:sz="0" w:space="0" w:color="auto"/>
                    <w:right w:val="none" w:sz="0" w:space="0" w:color="auto"/>
                  </w:divBdr>
                </w:div>
              </w:divsChild>
            </w:div>
            <w:div w:id="1689015769">
              <w:marLeft w:val="0"/>
              <w:marRight w:val="0"/>
              <w:marTop w:val="0"/>
              <w:marBottom w:val="0"/>
              <w:divBdr>
                <w:top w:val="none" w:sz="0" w:space="0" w:color="auto"/>
                <w:left w:val="none" w:sz="0" w:space="0" w:color="auto"/>
                <w:bottom w:val="none" w:sz="0" w:space="0" w:color="auto"/>
                <w:right w:val="none" w:sz="0" w:space="0" w:color="auto"/>
              </w:divBdr>
              <w:divsChild>
                <w:div w:id="142359335">
                  <w:marLeft w:val="0"/>
                  <w:marRight w:val="0"/>
                  <w:marTop w:val="0"/>
                  <w:marBottom w:val="0"/>
                  <w:divBdr>
                    <w:top w:val="none" w:sz="0" w:space="0" w:color="auto"/>
                    <w:left w:val="none" w:sz="0" w:space="0" w:color="auto"/>
                    <w:bottom w:val="none" w:sz="0" w:space="0" w:color="auto"/>
                    <w:right w:val="none" w:sz="0" w:space="0" w:color="auto"/>
                  </w:divBdr>
                </w:div>
              </w:divsChild>
            </w:div>
            <w:div w:id="331295393">
              <w:marLeft w:val="0"/>
              <w:marRight w:val="0"/>
              <w:marTop w:val="0"/>
              <w:marBottom w:val="0"/>
              <w:divBdr>
                <w:top w:val="none" w:sz="0" w:space="0" w:color="auto"/>
                <w:left w:val="none" w:sz="0" w:space="0" w:color="auto"/>
                <w:bottom w:val="none" w:sz="0" w:space="0" w:color="auto"/>
                <w:right w:val="none" w:sz="0" w:space="0" w:color="auto"/>
              </w:divBdr>
              <w:divsChild>
                <w:div w:id="74982226">
                  <w:marLeft w:val="0"/>
                  <w:marRight w:val="0"/>
                  <w:marTop w:val="0"/>
                  <w:marBottom w:val="0"/>
                  <w:divBdr>
                    <w:top w:val="none" w:sz="0" w:space="0" w:color="auto"/>
                    <w:left w:val="none" w:sz="0" w:space="0" w:color="auto"/>
                    <w:bottom w:val="none" w:sz="0" w:space="0" w:color="auto"/>
                    <w:right w:val="none" w:sz="0" w:space="0" w:color="auto"/>
                  </w:divBdr>
                </w:div>
              </w:divsChild>
            </w:div>
            <w:div w:id="7799409">
              <w:marLeft w:val="0"/>
              <w:marRight w:val="0"/>
              <w:marTop w:val="0"/>
              <w:marBottom w:val="0"/>
              <w:divBdr>
                <w:top w:val="none" w:sz="0" w:space="0" w:color="auto"/>
                <w:left w:val="none" w:sz="0" w:space="0" w:color="auto"/>
                <w:bottom w:val="none" w:sz="0" w:space="0" w:color="auto"/>
                <w:right w:val="none" w:sz="0" w:space="0" w:color="auto"/>
              </w:divBdr>
              <w:divsChild>
                <w:div w:id="1205093240">
                  <w:marLeft w:val="0"/>
                  <w:marRight w:val="0"/>
                  <w:marTop w:val="0"/>
                  <w:marBottom w:val="0"/>
                  <w:divBdr>
                    <w:top w:val="none" w:sz="0" w:space="0" w:color="auto"/>
                    <w:left w:val="none" w:sz="0" w:space="0" w:color="auto"/>
                    <w:bottom w:val="none" w:sz="0" w:space="0" w:color="auto"/>
                    <w:right w:val="none" w:sz="0" w:space="0" w:color="auto"/>
                  </w:divBdr>
                </w:div>
              </w:divsChild>
            </w:div>
            <w:div w:id="2137481297">
              <w:marLeft w:val="0"/>
              <w:marRight w:val="0"/>
              <w:marTop w:val="0"/>
              <w:marBottom w:val="0"/>
              <w:divBdr>
                <w:top w:val="none" w:sz="0" w:space="0" w:color="auto"/>
                <w:left w:val="none" w:sz="0" w:space="0" w:color="auto"/>
                <w:bottom w:val="none" w:sz="0" w:space="0" w:color="auto"/>
                <w:right w:val="none" w:sz="0" w:space="0" w:color="auto"/>
              </w:divBdr>
              <w:divsChild>
                <w:div w:id="869298637">
                  <w:marLeft w:val="0"/>
                  <w:marRight w:val="0"/>
                  <w:marTop w:val="0"/>
                  <w:marBottom w:val="0"/>
                  <w:divBdr>
                    <w:top w:val="none" w:sz="0" w:space="0" w:color="auto"/>
                    <w:left w:val="none" w:sz="0" w:space="0" w:color="auto"/>
                    <w:bottom w:val="none" w:sz="0" w:space="0" w:color="auto"/>
                    <w:right w:val="none" w:sz="0" w:space="0" w:color="auto"/>
                  </w:divBdr>
                </w:div>
              </w:divsChild>
            </w:div>
            <w:div w:id="1164585202">
              <w:marLeft w:val="0"/>
              <w:marRight w:val="0"/>
              <w:marTop w:val="0"/>
              <w:marBottom w:val="0"/>
              <w:divBdr>
                <w:top w:val="none" w:sz="0" w:space="0" w:color="auto"/>
                <w:left w:val="none" w:sz="0" w:space="0" w:color="auto"/>
                <w:bottom w:val="none" w:sz="0" w:space="0" w:color="auto"/>
                <w:right w:val="none" w:sz="0" w:space="0" w:color="auto"/>
              </w:divBdr>
              <w:divsChild>
                <w:div w:id="443812983">
                  <w:marLeft w:val="0"/>
                  <w:marRight w:val="0"/>
                  <w:marTop w:val="0"/>
                  <w:marBottom w:val="0"/>
                  <w:divBdr>
                    <w:top w:val="none" w:sz="0" w:space="0" w:color="auto"/>
                    <w:left w:val="none" w:sz="0" w:space="0" w:color="auto"/>
                    <w:bottom w:val="none" w:sz="0" w:space="0" w:color="auto"/>
                    <w:right w:val="none" w:sz="0" w:space="0" w:color="auto"/>
                  </w:divBdr>
                </w:div>
              </w:divsChild>
            </w:div>
            <w:div w:id="1783527635">
              <w:marLeft w:val="0"/>
              <w:marRight w:val="0"/>
              <w:marTop w:val="0"/>
              <w:marBottom w:val="0"/>
              <w:divBdr>
                <w:top w:val="none" w:sz="0" w:space="0" w:color="auto"/>
                <w:left w:val="none" w:sz="0" w:space="0" w:color="auto"/>
                <w:bottom w:val="none" w:sz="0" w:space="0" w:color="auto"/>
                <w:right w:val="none" w:sz="0" w:space="0" w:color="auto"/>
              </w:divBdr>
              <w:divsChild>
                <w:div w:id="1872527025">
                  <w:marLeft w:val="0"/>
                  <w:marRight w:val="0"/>
                  <w:marTop w:val="0"/>
                  <w:marBottom w:val="0"/>
                  <w:divBdr>
                    <w:top w:val="none" w:sz="0" w:space="0" w:color="auto"/>
                    <w:left w:val="none" w:sz="0" w:space="0" w:color="auto"/>
                    <w:bottom w:val="none" w:sz="0" w:space="0" w:color="auto"/>
                    <w:right w:val="none" w:sz="0" w:space="0" w:color="auto"/>
                  </w:divBdr>
                </w:div>
              </w:divsChild>
            </w:div>
            <w:div w:id="1739475910">
              <w:marLeft w:val="0"/>
              <w:marRight w:val="0"/>
              <w:marTop w:val="0"/>
              <w:marBottom w:val="0"/>
              <w:divBdr>
                <w:top w:val="none" w:sz="0" w:space="0" w:color="auto"/>
                <w:left w:val="none" w:sz="0" w:space="0" w:color="auto"/>
                <w:bottom w:val="none" w:sz="0" w:space="0" w:color="auto"/>
                <w:right w:val="none" w:sz="0" w:space="0" w:color="auto"/>
              </w:divBdr>
              <w:divsChild>
                <w:div w:id="1889610487">
                  <w:marLeft w:val="0"/>
                  <w:marRight w:val="0"/>
                  <w:marTop w:val="0"/>
                  <w:marBottom w:val="0"/>
                  <w:divBdr>
                    <w:top w:val="none" w:sz="0" w:space="0" w:color="auto"/>
                    <w:left w:val="none" w:sz="0" w:space="0" w:color="auto"/>
                    <w:bottom w:val="none" w:sz="0" w:space="0" w:color="auto"/>
                    <w:right w:val="none" w:sz="0" w:space="0" w:color="auto"/>
                  </w:divBdr>
                </w:div>
              </w:divsChild>
            </w:div>
            <w:div w:id="1910652053">
              <w:marLeft w:val="0"/>
              <w:marRight w:val="0"/>
              <w:marTop w:val="0"/>
              <w:marBottom w:val="0"/>
              <w:divBdr>
                <w:top w:val="none" w:sz="0" w:space="0" w:color="auto"/>
                <w:left w:val="none" w:sz="0" w:space="0" w:color="auto"/>
                <w:bottom w:val="none" w:sz="0" w:space="0" w:color="auto"/>
                <w:right w:val="none" w:sz="0" w:space="0" w:color="auto"/>
              </w:divBdr>
              <w:divsChild>
                <w:div w:id="2075660502">
                  <w:marLeft w:val="0"/>
                  <w:marRight w:val="0"/>
                  <w:marTop w:val="0"/>
                  <w:marBottom w:val="0"/>
                  <w:divBdr>
                    <w:top w:val="none" w:sz="0" w:space="0" w:color="auto"/>
                    <w:left w:val="none" w:sz="0" w:space="0" w:color="auto"/>
                    <w:bottom w:val="none" w:sz="0" w:space="0" w:color="auto"/>
                    <w:right w:val="none" w:sz="0" w:space="0" w:color="auto"/>
                  </w:divBdr>
                </w:div>
              </w:divsChild>
            </w:div>
            <w:div w:id="1504318696">
              <w:marLeft w:val="0"/>
              <w:marRight w:val="0"/>
              <w:marTop w:val="0"/>
              <w:marBottom w:val="0"/>
              <w:divBdr>
                <w:top w:val="none" w:sz="0" w:space="0" w:color="auto"/>
                <w:left w:val="none" w:sz="0" w:space="0" w:color="auto"/>
                <w:bottom w:val="none" w:sz="0" w:space="0" w:color="auto"/>
                <w:right w:val="none" w:sz="0" w:space="0" w:color="auto"/>
              </w:divBdr>
              <w:divsChild>
                <w:div w:id="908534355">
                  <w:marLeft w:val="0"/>
                  <w:marRight w:val="0"/>
                  <w:marTop w:val="0"/>
                  <w:marBottom w:val="0"/>
                  <w:divBdr>
                    <w:top w:val="none" w:sz="0" w:space="0" w:color="auto"/>
                    <w:left w:val="none" w:sz="0" w:space="0" w:color="auto"/>
                    <w:bottom w:val="none" w:sz="0" w:space="0" w:color="auto"/>
                    <w:right w:val="none" w:sz="0" w:space="0" w:color="auto"/>
                  </w:divBdr>
                </w:div>
              </w:divsChild>
            </w:div>
            <w:div w:id="9837869">
              <w:marLeft w:val="0"/>
              <w:marRight w:val="0"/>
              <w:marTop w:val="0"/>
              <w:marBottom w:val="0"/>
              <w:divBdr>
                <w:top w:val="none" w:sz="0" w:space="0" w:color="auto"/>
                <w:left w:val="none" w:sz="0" w:space="0" w:color="auto"/>
                <w:bottom w:val="none" w:sz="0" w:space="0" w:color="auto"/>
                <w:right w:val="none" w:sz="0" w:space="0" w:color="auto"/>
              </w:divBdr>
              <w:divsChild>
                <w:div w:id="280035705">
                  <w:marLeft w:val="0"/>
                  <w:marRight w:val="0"/>
                  <w:marTop w:val="0"/>
                  <w:marBottom w:val="0"/>
                  <w:divBdr>
                    <w:top w:val="none" w:sz="0" w:space="0" w:color="auto"/>
                    <w:left w:val="none" w:sz="0" w:space="0" w:color="auto"/>
                    <w:bottom w:val="none" w:sz="0" w:space="0" w:color="auto"/>
                    <w:right w:val="none" w:sz="0" w:space="0" w:color="auto"/>
                  </w:divBdr>
                </w:div>
              </w:divsChild>
            </w:div>
            <w:div w:id="1322080080">
              <w:marLeft w:val="0"/>
              <w:marRight w:val="0"/>
              <w:marTop w:val="0"/>
              <w:marBottom w:val="0"/>
              <w:divBdr>
                <w:top w:val="none" w:sz="0" w:space="0" w:color="auto"/>
                <w:left w:val="none" w:sz="0" w:space="0" w:color="auto"/>
                <w:bottom w:val="none" w:sz="0" w:space="0" w:color="auto"/>
                <w:right w:val="none" w:sz="0" w:space="0" w:color="auto"/>
              </w:divBdr>
              <w:divsChild>
                <w:div w:id="1520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757">
          <w:marLeft w:val="0"/>
          <w:marRight w:val="0"/>
          <w:marTop w:val="0"/>
          <w:marBottom w:val="0"/>
          <w:divBdr>
            <w:top w:val="none" w:sz="0" w:space="0" w:color="auto"/>
            <w:left w:val="none" w:sz="0" w:space="0" w:color="auto"/>
            <w:bottom w:val="none" w:sz="0" w:space="0" w:color="auto"/>
            <w:right w:val="none" w:sz="0" w:space="0" w:color="auto"/>
          </w:divBdr>
          <w:divsChild>
            <w:div w:id="2133667079">
              <w:marLeft w:val="0"/>
              <w:marRight w:val="0"/>
              <w:marTop w:val="0"/>
              <w:marBottom w:val="0"/>
              <w:divBdr>
                <w:top w:val="none" w:sz="0" w:space="0" w:color="auto"/>
                <w:left w:val="none" w:sz="0" w:space="0" w:color="auto"/>
                <w:bottom w:val="none" w:sz="0" w:space="0" w:color="auto"/>
                <w:right w:val="none" w:sz="0" w:space="0" w:color="auto"/>
              </w:divBdr>
              <w:divsChild>
                <w:div w:id="2051031498">
                  <w:marLeft w:val="0"/>
                  <w:marRight w:val="0"/>
                  <w:marTop w:val="0"/>
                  <w:marBottom w:val="0"/>
                  <w:divBdr>
                    <w:top w:val="none" w:sz="0" w:space="0" w:color="auto"/>
                    <w:left w:val="none" w:sz="0" w:space="0" w:color="auto"/>
                    <w:bottom w:val="none" w:sz="0" w:space="0" w:color="auto"/>
                    <w:right w:val="none" w:sz="0" w:space="0" w:color="auto"/>
                  </w:divBdr>
                </w:div>
              </w:divsChild>
            </w:div>
            <w:div w:id="1395813416">
              <w:marLeft w:val="0"/>
              <w:marRight w:val="0"/>
              <w:marTop w:val="0"/>
              <w:marBottom w:val="0"/>
              <w:divBdr>
                <w:top w:val="none" w:sz="0" w:space="0" w:color="auto"/>
                <w:left w:val="none" w:sz="0" w:space="0" w:color="auto"/>
                <w:bottom w:val="none" w:sz="0" w:space="0" w:color="auto"/>
                <w:right w:val="none" w:sz="0" w:space="0" w:color="auto"/>
              </w:divBdr>
              <w:divsChild>
                <w:div w:id="972444420">
                  <w:marLeft w:val="0"/>
                  <w:marRight w:val="0"/>
                  <w:marTop w:val="0"/>
                  <w:marBottom w:val="0"/>
                  <w:divBdr>
                    <w:top w:val="none" w:sz="0" w:space="0" w:color="auto"/>
                    <w:left w:val="none" w:sz="0" w:space="0" w:color="auto"/>
                    <w:bottom w:val="none" w:sz="0" w:space="0" w:color="auto"/>
                    <w:right w:val="none" w:sz="0" w:space="0" w:color="auto"/>
                  </w:divBdr>
                </w:div>
                <w:div w:id="1342244887">
                  <w:marLeft w:val="0"/>
                  <w:marRight w:val="0"/>
                  <w:marTop w:val="0"/>
                  <w:marBottom w:val="0"/>
                  <w:divBdr>
                    <w:top w:val="none" w:sz="0" w:space="0" w:color="auto"/>
                    <w:left w:val="none" w:sz="0" w:space="0" w:color="auto"/>
                    <w:bottom w:val="none" w:sz="0" w:space="0" w:color="auto"/>
                    <w:right w:val="none" w:sz="0" w:space="0" w:color="auto"/>
                  </w:divBdr>
                </w:div>
              </w:divsChild>
            </w:div>
            <w:div w:id="740173901">
              <w:marLeft w:val="0"/>
              <w:marRight w:val="0"/>
              <w:marTop w:val="0"/>
              <w:marBottom w:val="0"/>
              <w:divBdr>
                <w:top w:val="none" w:sz="0" w:space="0" w:color="auto"/>
                <w:left w:val="none" w:sz="0" w:space="0" w:color="auto"/>
                <w:bottom w:val="none" w:sz="0" w:space="0" w:color="auto"/>
                <w:right w:val="none" w:sz="0" w:space="0" w:color="auto"/>
              </w:divBdr>
              <w:divsChild>
                <w:div w:id="1614627379">
                  <w:marLeft w:val="0"/>
                  <w:marRight w:val="0"/>
                  <w:marTop w:val="0"/>
                  <w:marBottom w:val="0"/>
                  <w:divBdr>
                    <w:top w:val="none" w:sz="0" w:space="0" w:color="auto"/>
                    <w:left w:val="none" w:sz="0" w:space="0" w:color="auto"/>
                    <w:bottom w:val="none" w:sz="0" w:space="0" w:color="auto"/>
                    <w:right w:val="none" w:sz="0" w:space="0" w:color="auto"/>
                  </w:divBdr>
                </w:div>
              </w:divsChild>
            </w:div>
            <w:div w:id="1203404092">
              <w:marLeft w:val="0"/>
              <w:marRight w:val="0"/>
              <w:marTop w:val="0"/>
              <w:marBottom w:val="0"/>
              <w:divBdr>
                <w:top w:val="none" w:sz="0" w:space="0" w:color="auto"/>
                <w:left w:val="none" w:sz="0" w:space="0" w:color="auto"/>
                <w:bottom w:val="none" w:sz="0" w:space="0" w:color="auto"/>
                <w:right w:val="none" w:sz="0" w:space="0" w:color="auto"/>
              </w:divBdr>
              <w:divsChild>
                <w:div w:id="878905113">
                  <w:marLeft w:val="0"/>
                  <w:marRight w:val="0"/>
                  <w:marTop w:val="0"/>
                  <w:marBottom w:val="0"/>
                  <w:divBdr>
                    <w:top w:val="none" w:sz="0" w:space="0" w:color="auto"/>
                    <w:left w:val="none" w:sz="0" w:space="0" w:color="auto"/>
                    <w:bottom w:val="none" w:sz="0" w:space="0" w:color="auto"/>
                    <w:right w:val="none" w:sz="0" w:space="0" w:color="auto"/>
                  </w:divBdr>
                </w:div>
              </w:divsChild>
            </w:div>
            <w:div w:id="333800858">
              <w:marLeft w:val="0"/>
              <w:marRight w:val="0"/>
              <w:marTop w:val="0"/>
              <w:marBottom w:val="0"/>
              <w:divBdr>
                <w:top w:val="none" w:sz="0" w:space="0" w:color="auto"/>
                <w:left w:val="none" w:sz="0" w:space="0" w:color="auto"/>
                <w:bottom w:val="none" w:sz="0" w:space="0" w:color="auto"/>
                <w:right w:val="none" w:sz="0" w:space="0" w:color="auto"/>
              </w:divBdr>
              <w:divsChild>
                <w:div w:id="371080347">
                  <w:marLeft w:val="0"/>
                  <w:marRight w:val="0"/>
                  <w:marTop w:val="0"/>
                  <w:marBottom w:val="0"/>
                  <w:divBdr>
                    <w:top w:val="none" w:sz="0" w:space="0" w:color="auto"/>
                    <w:left w:val="none" w:sz="0" w:space="0" w:color="auto"/>
                    <w:bottom w:val="none" w:sz="0" w:space="0" w:color="auto"/>
                    <w:right w:val="none" w:sz="0" w:space="0" w:color="auto"/>
                  </w:divBdr>
                </w:div>
              </w:divsChild>
            </w:div>
            <w:div w:id="130637016">
              <w:marLeft w:val="0"/>
              <w:marRight w:val="0"/>
              <w:marTop w:val="0"/>
              <w:marBottom w:val="0"/>
              <w:divBdr>
                <w:top w:val="none" w:sz="0" w:space="0" w:color="auto"/>
                <w:left w:val="none" w:sz="0" w:space="0" w:color="auto"/>
                <w:bottom w:val="none" w:sz="0" w:space="0" w:color="auto"/>
                <w:right w:val="none" w:sz="0" w:space="0" w:color="auto"/>
              </w:divBdr>
              <w:divsChild>
                <w:div w:id="1557547954">
                  <w:marLeft w:val="0"/>
                  <w:marRight w:val="0"/>
                  <w:marTop w:val="0"/>
                  <w:marBottom w:val="0"/>
                  <w:divBdr>
                    <w:top w:val="none" w:sz="0" w:space="0" w:color="auto"/>
                    <w:left w:val="none" w:sz="0" w:space="0" w:color="auto"/>
                    <w:bottom w:val="none" w:sz="0" w:space="0" w:color="auto"/>
                    <w:right w:val="none" w:sz="0" w:space="0" w:color="auto"/>
                  </w:divBdr>
                </w:div>
              </w:divsChild>
            </w:div>
            <w:div w:id="18044241">
              <w:marLeft w:val="0"/>
              <w:marRight w:val="0"/>
              <w:marTop w:val="0"/>
              <w:marBottom w:val="0"/>
              <w:divBdr>
                <w:top w:val="none" w:sz="0" w:space="0" w:color="auto"/>
                <w:left w:val="none" w:sz="0" w:space="0" w:color="auto"/>
                <w:bottom w:val="none" w:sz="0" w:space="0" w:color="auto"/>
                <w:right w:val="none" w:sz="0" w:space="0" w:color="auto"/>
              </w:divBdr>
              <w:divsChild>
                <w:div w:id="1539464919">
                  <w:marLeft w:val="0"/>
                  <w:marRight w:val="0"/>
                  <w:marTop w:val="0"/>
                  <w:marBottom w:val="0"/>
                  <w:divBdr>
                    <w:top w:val="none" w:sz="0" w:space="0" w:color="auto"/>
                    <w:left w:val="none" w:sz="0" w:space="0" w:color="auto"/>
                    <w:bottom w:val="none" w:sz="0" w:space="0" w:color="auto"/>
                    <w:right w:val="none" w:sz="0" w:space="0" w:color="auto"/>
                  </w:divBdr>
                </w:div>
              </w:divsChild>
            </w:div>
            <w:div w:id="357774851">
              <w:marLeft w:val="0"/>
              <w:marRight w:val="0"/>
              <w:marTop w:val="0"/>
              <w:marBottom w:val="0"/>
              <w:divBdr>
                <w:top w:val="none" w:sz="0" w:space="0" w:color="auto"/>
                <w:left w:val="none" w:sz="0" w:space="0" w:color="auto"/>
                <w:bottom w:val="none" w:sz="0" w:space="0" w:color="auto"/>
                <w:right w:val="none" w:sz="0" w:space="0" w:color="auto"/>
              </w:divBdr>
              <w:divsChild>
                <w:div w:id="817067791">
                  <w:marLeft w:val="0"/>
                  <w:marRight w:val="0"/>
                  <w:marTop w:val="0"/>
                  <w:marBottom w:val="0"/>
                  <w:divBdr>
                    <w:top w:val="none" w:sz="0" w:space="0" w:color="auto"/>
                    <w:left w:val="none" w:sz="0" w:space="0" w:color="auto"/>
                    <w:bottom w:val="none" w:sz="0" w:space="0" w:color="auto"/>
                    <w:right w:val="none" w:sz="0" w:space="0" w:color="auto"/>
                  </w:divBdr>
                </w:div>
              </w:divsChild>
            </w:div>
            <w:div w:id="2010134369">
              <w:marLeft w:val="0"/>
              <w:marRight w:val="0"/>
              <w:marTop w:val="0"/>
              <w:marBottom w:val="0"/>
              <w:divBdr>
                <w:top w:val="none" w:sz="0" w:space="0" w:color="auto"/>
                <w:left w:val="none" w:sz="0" w:space="0" w:color="auto"/>
                <w:bottom w:val="none" w:sz="0" w:space="0" w:color="auto"/>
                <w:right w:val="none" w:sz="0" w:space="0" w:color="auto"/>
              </w:divBdr>
              <w:divsChild>
                <w:div w:id="960381649">
                  <w:marLeft w:val="0"/>
                  <w:marRight w:val="0"/>
                  <w:marTop w:val="0"/>
                  <w:marBottom w:val="0"/>
                  <w:divBdr>
                    <w:top w:val="none" w:sz="0" w:space="0" w:color="auto"/>
                    <w:left w:val="none" w:sz="0" w:space="0" w:color="auto"/>
                    <w:bottom w:val="none" w:sz="0" w:space="0" w:color="auto"/>
                    <w:right w:val="none" w:sz="0" w:space="0" w:color="auto"/>
                  </w:divBdr>
                </w:div>
              </w:divsChild>
            </w:div>
            <w:div w:id="676150470">
              <w:marLeft w:val="0"/>
              <w:marRight w:val="0"/>
              <w:marTop w:val="0"/>
              <w:marBottom w:val="0"/>
              <w:divBdr>
                <w:top w:val="none" w:sz="0" w:space="0" w:color="auto"/>
                <w:left w:val="none" w:sz="0" w:space="0" w:color="auto"/>
                <w:bottom w:val="none" w:sz="0" w:space="0" w:color="auto"/>
                <w:right w:val="none" w:sz="0" w:space="0" w:color="auto"/>
              </w:divBdr>
              <w:divsChild>
                <w:div w:id="927156483">
                  <w:marLeft w:val="0"/>
                  <w:marRight w:val="0"/>
                  <w:marTop w:val="0"/>
                  <w:marBottom w:val="0"/>
                  <w:divBdr>
                    <w:top w:val="none" w:sz="0" w:space="0" w:color="auto"/>
                    <w:left w:val="none" w:sz="0" w:space="0" w:color="auto"/>
                    <w:bottom w:val="none" w:sz="0" w:space="0" w:color="auto"/>
                    <w:right w:val="none" w:sz="0" w:space="0" w:color="auto"/>
                  </w:divBdr>
                </w:div>
              </w:divsChild>
            </w:div>
            <w:div w:id="140971792">
              <w:marLeft w:val="0"/>
              <w:marRight w:val="0"/>
              <w:marTop w:val="0"/>
              <w:marBottom w:val="0"/>
              <w:divBdr>
                <w:top w:val="none" w:sz="0" w:space="0" w:color="auto"/>
                <w:left w:val="none" w:sz="0" w:space="0" w:color="auto"/>
                <w:bottom w:val="none" w:sz="0" w:space="0" w:color="auto"/>
                <w:right w:val="none" w:sz="0" w:space="0" w:color="auto"/>
              </w:divBdr>
              <w:divsChild>
                <w:div w:id="969365107">
                  <w:marLeft w:val="0"/>
                  <w:marRight w:val="0"/>
                  <w:marTop w:val="0"/>
                  <w:marBottom w:val="0"/>
                  <w:divBdr>
                    <w:top w:val="none" w:sz="0" w:space="0" w:color="auto"/>
                    <w:left w:val="none" w:sz="0" w:space="0" w:color="auto"/>
                    <w:bottom w:val="none" w:sz="0" w:space="0" w:color="auto"/>
                    <w:right w:val="none" w:sz="0" w:space="0" w:color="auto"/>
                  </w:divBdr>
                  <w:divsChild>
                    <w:div w:id="1174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5658">
              <w:marLeft w:val="0"/>
              <w:marRight w:val="0"/>
              <w:marTop w:val="0"/>
              <w:marBottom w:val="0"/>
              <w:divBdr>
                <w:top w:val="none" w:sz="0" w:space="0" w:color="auto"/>
                <w:left w:val="none" w:sz="0" w:space="0" w:color="auto"/>
                <w:bottom w:val="none" w:sz="0" w:space="0" w:color="auto"/>
                <w:right w:val="none" w:sz="0" w:space="0" w:color="auto"/>
              </w:divBdr>
              <w:divsChild>
                <w:div w:id="1601142416">
                  <w:marLeft w:val="0"/>
                  <w:marRight w:val="0"/>
                  <w:marTop w:val="0"/>
                  <w:marBottom w:val="0"/>
                  <w:divBdr>
                    <w:top w:val="none" w:sz="0" w:space="0" w:color="auto"/>
                    <w:left w:val="none" w:sz="0" w:space="0" w:color="auto"/>
                    <w:bottom w:val="none" w:sz="0" w:space="0" w:color="auto"/>
                    <w:right w:val="none" w:sz="0" w:space="0" w:color="auto"/>
                  </w:divBdr>
                </w:div>
              </w:divsChild>
            </w:div>
            <w:div w:id="1143428928">
              <w:marLeft w:val="0"/>
              <w:marRight w:val="0"/>
              <w:marTop w:val="0"/>
              <w:marBottom w:val="0"/>
              <w:divBdr>
                <w:top w:val="none" w:sz="0" w:space="0" w:color="auto"/>
                <w:left w:val="none" w:sz="0" w:space="0" w:color="auto"/>
                <w:bottom w:val="none" w:sz="0" w:space="0" w:color="auto"/>
                <w:right w:val="none" w:sz="0" w:space="0" w:color="auto"/>
              </w:divBdr>
              <w:divsChild>
                <w:div w:id="323320752">
                  <w:marLeft w:val="0"/>
                  <w:marRight w:val="0"/>
                  <w:marTop w:val="0"/>
                  <w:marBottom w:val="0"/>
                  <w:divBdr>
                    <w:top w:val="none" w:sz="0" w:space="0" w:color="auto"/>
                    <w:left w:val="none" w:sz="0" w:space="0" w:color="auto"/>
                    <w:bottom w:val="none" w:sz="0" w:space="0" w:color="auto"/>
                    <w:right w:val="none" w:sz="0" w:space="0" w:color="auto"/>
                  </w:divBdr>
                </w:div>
              </w:divsChild>
            </w:div>
            <w:div w:id="538395664">
              <w:marLeft w:val="0"/>
              <w:marRight w:val="0"/>
              <w:marTop w:val="0"/>
              <w:marBottom w:val="0"/>
              <w:divBdr>
                <w:top w:val="none" w:sz="0" w:space="0" w:color="auto"/>
                <w:left w:val="none" w:sz="0" w:space="0" w:color="auto"/>
                <w:bottom w:val="none" w:sz="0" w:space="0" w:color="auto"/>
                <w:right w:val="none" w:sz="0" w:space="0" w:color="auto"/>
              </w:divBdr>
              <w:divsChild>
                <w:div w:id="1126698142">
                  <w:marLeft w:val="0"/>
                  <w:marRight w:val="0"/>
                  <w:marTop w:val="0"/>
                  <w:marBottom w:val="0"/>
                  <w:divBdr>
                    <w:top w:val="none" w:sz="0" w:space="0" w:color="auto"/>
                    <w:left w:val="none" w:sz="0" w:space="0" w:color="auto"/>
                    <w:bottom w:val="none" w:sz="0" w:space="0" w:color="auto"/>
                    <w:right w:val="none" w:sz="0" w:space="0" w:color="auto"/>
                  </w:divBdr>
                </w:div>
              </w:divsChild>
            </w:div>
            <w:div w:id="1812751976">
              <w:marLeft w:val="0"/>
              <w:marRight w:val="0"/>
              <w:marTop w:val="0"/>
              <w:marBottom w:val="0"/>
              <w:divBdr>
                <w:top w:val="none" w:sz="0" w:space="0" w:color="auto"/>
                <w:left w:val="none" w:sz="0" w:space="0" w:color="auto"/>
                <w:bottom w:val="none" w:sz="0" w:space="0" w:color="auto"/>
                <w:right w:val="none" w:sz="0" w:space="0" w:color="auto"/>
              </w:divBdr>
              <w:divsChild>
                <w:div w:id="1130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6912">
      <w:bodyDiv w:val="1"/>
      <w:marLeft w:val="0"/>
      <w:marRight w:val="0"/>
      <w:marTop w:val="0"/>
      <w:marBottom w:val="0"/>
      <w:divBdr>
        <w:top w:val="none" w:sz="0" w:space="0" w:color="auto"/>
        <w:left w:val="none" w:sz="0" w:space="0" w:color="auto"/>
        <w:bottom w:val="none" w:sz="0" w:space="0" w:color="auto"/>
        <w:right w:val="none" w:sz="0" w:space="0" w:color="auto"/>
      </w:divBdr>
      <w:divsChild>
        <w:div w:id="1809324840">
          <w:marLeft w:val="0"/>
          <w:marRight w:val="0"/>
          <w:marTop w:val="0"/>
          <w:marBottom w:val="0"/>
          <w:divBdr>
            <w:top w:val="none" w:sz="0" w:space="0" w:color="auto"/>
            <w:left w:val="none" w:sz="0" w:space="0" w:color="auto"/>
            <w:bottom w:val="none" w:sz="0" w:space="0" w:color="auto"/>
            <w:right w:val="none" w:sz="0" w:space="0" w:color="auto"/>
          </w:divBdr>
          <w:divsChild>
            <w:div w:id="2052471">
              <w:marLeft w:val="0"/>
              <w:marRight w:val="0"/>
              <w:marTop w:val="0"/>
              <w:marBottom w:val="0"/>
              <w:divBdr>
                <w:top w:val="none" w:sz="0" w:space="0" w:color="auto"/>
                <w:left w:val="none" w:sz="0" w:space="0" w:color="auto"/>
                <w:bottom w:val="none" w:sz="0" w:space="0" w:color="auto"/>
                <w:right w:val="none" w:sz="0" w:space="0" w:color="auto"/>
              </w:divBdr>
              <w:divsChild>
                <w:div w:id="1042746576">
                  <w:marLeft w:val="0"/>
                  <w:marRight w:val="0"/>
                  <w:marTop w:val="0"/>
                  <w:marBottom w:val="0"/>
                  <w:divBdr>
                    <w:top w:val="none" w:sz="0" w:space="0" w:color="auto"/>
                    <w:left w:val="none" w:sz="0" w:space="0" w:color="auto"/>
                    <w:bottom w:val="none" w:sz="0" w:space="0" w:color="auto"/>
                    <w:right w:val="none" w:sz="0" w:space="0" w:color="auto"/>
                  </w:divBdr>
                  <w:divsChild>
                    <w:div w:id="15395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8904">
      <w:bodyDiv w:val="1"/>
      <w:marLeft w:val="0"/>
      <w:marRight w:val="0"/>
      <w:marTop w:val="0"/>
      <w:marBottom w:val="0"/>
      <w:divBdr>
        <w:top w:val="none" w:sz="0" w:space="0" w:color="auto"/>
        <w:left w:val="none" w:sz="0" w:space="0" w:color="auto"/>
        <w:bottom w:val="none" w:sz="0" w:space="0" w:color="auto"/>
        <w:right w:val="none" w:sz="0" w:space="0" w:color="auto"/>
      </w:divBdr>
      <w:divsChild>
        <w:div w:id="1327051">
          <w:marLeft w:val="0"/>
          <w:marRight w:val="0"/>
          <w:marTop w:val="0"/>
          <w:marBottom w:val="0"/>
          <w:divBdr>
            <w:top w:val="none" w:sz="0" w:space="0" w:color="auto"/>
            <w:left w:val="none" w:sz="0" w:space="0" w:color="auto"/>
            <w:bottom w:val="none" w:sz="0" w:space="0" w:color="auto"/>
            <w:right w:val="none" w:sz="0" w:space="0" w:color="auto"/>
          </w:divBdr>
          <w:divsChild>
            <w:div w:id="205139608">
              <w:marLeft w:val="0"/>
              <w:marRight w:val="0"/>
              <w:marTop w:val="0"/>
              <w:marBottom w:val="0"/>
              <w:divBdr>
                <w:top w:val="none" w:sz="0" w:space="0" w:color="auto"/>
                <w:left w:val="none" w:sz="0" w:space="0" w:color="auto"/>
                <w:bottom w:val="none" w:sz="0" w:space="0" w:color="auto"/>
                <w:right w:val="none" w:sz="0" w:space="0" w:color="auto"/>
              </w:divBdr>
              <w:divsChild>
                <w:div w:id="865797941">
                  <w:marLeft w:val="0"/>
                  <w:marRight w:val="0"/>
                  <w:marTop w:val="0"/>
                  <w:marBottom w:val="0"/>
                  <w:divBdr>
                    <w:top w:val="none" w:sz="0" w:space="0" w:color="auto"/>
                    <w:left w:val="none" w:sz="0" w:space="0" w:color="auto"/>
                    <w:bottom w:val="none" w:sz="0" w:space="0" w:color="auto"/>
                    <w:right w:val="none" w:sz="0" w:space="0" w:color="auto"/>
                  </w:divBdr>
                  <w:divsChild>
                    <w:div w:id="5166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25127">
      <w:bodyDiv w:val="1"/>
      <w:marLeft w:val="0"/>
      <w:marRight w:val="0"/>
      <w:marTop w:val="0"/>
      <w:marBottom w:val="0"/>
      <w:divBdr>
        <w:top w:val="none" w:sz="0" w:space="0" w:color="auto"/>
        <w:left w:val="none" w:sz="0" w:space="0" w:color="auto"/>
        <w:bottom w:val="none" w:sz="0" w:space="0" w:color="auto"/>
        <w:right w:val="none" w:sz="0" w:space="0" w:color="auto"/>
      </w:divBdr>
      <w:divsChild>
        <w:div w:id="1327367675">
          <w:marLeft w:val="0"/>
          <w:marRight w:val="0"/>
          <w:marTop w:val="0"/>
          <w:marBottom w:val="0"/>
          <w:divBdr>
            <w:top w:val="none" w:sz="0" w:space="0" w:color="auto"/>
            <w:left w:val="none" w:sz="0" w:space="0" w:color="auto"/>
            <w:bottom w:val="none" w:sz="0" w:space="0" w:color="auto"/>
            <w:right w:val="none" w:sz="0" w:space="0" w:color="auto"/>
          </w:divBdr>
          <w:divsChild>
            <w:div w:id="1972977337">
              <w:marLeft w:val="0"/>
              <w:marRight w:val="0"/>
              <w:marTop w:val="0"/>
              <w:marBottom w:val="0"/>
              <w:divBdr>
                <w:top w:val="none" w:sz="0" w:space="0" w:color="auto"/>
                <w:left w:val="none" w:sz="0" w:space="0" w:color="auto"/>
                <w:bottom w:val="none" w:sz="0" w:space="0" w:color="auto"/>
                <w:right w:val="none" w:sz="0" w:space="0" w:color="auto"/>
              </w:divBdr>
              <w:divsChild>
                <w:div w:id="1656030311">
                  <w:marLeft w:val="0"/>
                  <w:marRight w:val="0"/>
                  <w:marTop w:val="0"/>
                  <w:marBottom w:val="0"/>
                  <w:divBdr>
                    <w:top w:val="none" w:sz="0" w:space="0" w:color="auto"/>
                    <w:left w:val="none" w:sz="0" w:space="0" w:color="auto"/>
                    <w:bottom w:val="none" w:sz="0" w:space="0" w:color="auto"/>
                    <w:right w:val="none" w:sz="0" w:space="0" w:color="auto"/>
                  </w:divBdr>
                  <w:divsChild>
                    <w:div w:id="11092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8092">
      <w:bodyDiv w:val="1"/>
      <w:marLeft w:val="0"/>
      <w:marRight w:val="0"/>
      <w:marTop w:val="0"/>
      <w:marBottom w:val="0"/>
      <w:divBdr>
        <w:top w:val="none" w:sz="0" w:space="0" w:color="auto"/>
        <w:left w:val="none" w:sz="0" w:space="0" w:color="auto"/>
        <w:bottom w:val="none" w:sz="0" w:space="0" w:color="auto"/>
        <w:right w:val="none" w:sz="0" w:space="0" w:color="auto"/>
      </w:divBdr>
      <w:divsChild>
        <w:div w:id="1980527450">
          <w:marLeft w:val="0"/>
          <w:marRight w:val="0"/>
          <w:marTop w:val="0"/>
          <w:marBottom w:val="0"/>
          <w:divBdr>
            <w:top w:val="none" w:sz="0" w:space="0" w:color="auto"/>
            <w:left w:val="none" w:sz="0" w:space="0" w:color="auto"/>
            <w:bottom w:val="none" w:sz="0" w:space="0" w:color="auto"/>
            <w:right w:val="none" w:sz="0" w:space="0" w:color="auto"/>
          </w:divBdr>
          <w:divsChild>
            <w:div w:id="868179761">
              <w:marLeft w:val="0"/>
              <w:marRight w:val="0"/>
              <w:marTop w:val="0"/>
              <w:marBottom w:val="0"/>
              <w:divBdr>
                <w:top w:val="none" w:sz="0" w:space="0" w:color="auto"/>
                <w:left w:val="none" w:sz="0" w:space="0" w:color="auto"/>
                <w:bottom w:val="none" w:sz="0" w:space="0" w:color="auto"/>
                <w:right w:val="none" w:sz="0" w:space="0" w:color="auto"/>
              </w:divBdr>
              <w:divsChild>
                <w:div w:id="909189500">
                  <w:marLeft w:val="0"/>
                  <w:marRight w:val="0"/>
                  <w:marTop w:val="0"/>
                  <w:marBottom w:val="0"/>
                  <w:divBdr>
                    <w:top w:val="none" w:sz="0" w:space="0" w:color="auto"/>
                    <w:left w:val="none" w:sz="0" w:space="0" w:color="auto"/>
                    <w:bottom w:val="none" w:sz="0" w:space="0" w:color="auto"/>
                    <w:right w:val="none" w:sz="0" w:space="0" w:color="auto"/>
                  </w:divBdr>
                  <w:divsChild>
                    <w:div w:id="4892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12741">
      <w:bodyDiv w:val="1"/>
      <w:marLeft w:val="0"/>
      <w:marRight w:val="0"/>
      <w:marTop w:val="0"/>
      <w:marBottom w:val="0"/>
      <w:divBdr>
        <w:top w:val="none" w:sz="0" w:space="0" w:color="auto"/>
        <w:left w:val="none" w:sz="0" w:space="0" w:color="auto"/>
        <w:bottom w:val="none" w:sz="0" w:space="0" w:color="auto"/>
        <w:right w:val="none" w:sz="0" w:space="0" w:color="auto"/>
      </w:divBdr>
      <w:divsChild>
        <w:div w:id="1152526335">
          <w:marLeft w:val="0"/>
          <w:marRight w:val="0"/>
          <w:marTop w:val="0"/>
          <w:marBottom w:val="0"/>
          <w:divBdr>
            <w:top w:val="none" w:sz="0" w:space="0" w:color="auto"/>
            <w:left w:val="none" w:sz="0" w:space="0" w:color="auto"/>
            <w:bottom w:val="none" w:sz="0" w:space="0" w:color="auto"/>
            <w:right w:val="none" w:sz="0" w:space="0" w:color="auto"/>
          </w:divBdr>
          <w:divsChild>
            <w:div w:id="984624546">
              <w:marLeft w:val="0"/>
              <w:marRight w:val="0"/>
              <w:marTop w:val="0"/>
              <w:marBottom w:val="0"/>
              <w:divBdr>
                <w:top w:val="none" w:sz="0" w:space="0" w:color="auto"/>
                <w:left w:val="none" w:sz="0" w:space="0" w:color="auto"/>
                <w:bottom w:val="none" w:sz="0" w:space="0" w:color="auto"/>
                <w:right w:val="none" w:sz="0" w:space="0" w:color="auto"/>
              </w:divBdr>
              <w:divsChild>
                <w:div w:id="14564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9167">
      <w:bodyDiv w:val="1"/>
      <w:marLeft w:val="0"/>
      <w:marRight w:val="0"/>
      <w:marTop w:val="0"/>
      <w:marBottom w:val="0"/>
      <w:divBdr>
        <w:top w:val="none" w:sz="0" w:space="0" w:color="auto"/>
        <w:left w:val="none" w:sz="0" w:space="0" w:color="auto"/>
        <w:bottom w:val="none" w:sz="0" w:space="0" w:color="auto"/>
        <w:right w:val="none" w:sz="0" w:space="0" w:color="auto"/>
      </w:divBdr>
      <w:divsChild>
        <w:div w:id="2103800283">
          <w:marLeft w:val="0"/>
          <w:marRight w:val="0"/>
          <w:marTop w:val="0"/>
          <w:marBottom w:val="0"/>
          <w:divBdr>
            <w:top w:val="none" w:sz="0" w:space="0" w:color="auto"/>
            <w:left w:val="none" w:sz="0" w:space="0" w:color="auto"/>
            <w:bottom w:val="none" w:sz="0" w:space="0" w:color="auto"/>
            <w:right w:val="none" w:sz="0" w:space="0" w:color="auto"/>
          </w:divBdr>
          <w:divsChild>
            <w:div w:id="2060201473">
              <w:marLeft w:val="0"/>
              <w:marRight w:val="0"/>
              <w:marTop w:val="0"/>
              <w:marBottom w:val="0"/>
              <w:divBdr>
                <w:top w:val="none" w:sz="0" w:space="0" w:color="auto"/>
                <w:left w:val="none" w:sz="0" w:space="0" w:color="auto"/>
                <w:bottom w:val="none" w:sz="0" w:space="0" w:color="auto"/>
                <w:right w:val="none" w:sz="0" w:space="0" w:color="auto"/>
              </w:divBdr>
              <w:divsChild>
                <w:div w:id="406652147">
                  <w:marLeft w:val="0"/>
                  <w:marRight w:val="0"/>
                  <w:marTop w:val="0"/>
                  <w:marBottom w:val="0"/>
                  <w:divBdr>
                    <w:top w:val="none" w:sz="0" w:space="0" w:color="auto"/>
                    <w:left w:val="none" w:sz="0" w:space="0" w:color="auto"/>
                    <w:bottom w:val="none" w:sz="0" w:space="0" w:color="auto"/>
                    <w:right w:val="none" w:sz="0" w:space="0" w:color="auto"/>
                  </w:divBdr>
                  <w:divsChild>
                    <w:div w:id="10763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1243">
      <w:bodyDiv w:val="1"/>
      <w:marLeft w:val="0"/>
      <w:marRight w:val="0"/>
      <w:marTop w:val="0"/>
      <w:marBottom w:val="0"/>
      <w:divBdr>
        <w:top w:val="none" w:sz="0" w:space="0" w:color="auto"/>
        <w:left w:val="none" w:sz="0" w:space="0" w:color="auto"/>
        <w:bottom w:val="none" w:sz="0" w:space="0" w:color="auto"/>
        <w:right w:val="none" w:sz="0" w:space="0" w:color="auto"/>
      </w:divBdr>
      <w:divsChild>
        <w:div w:id="2000425348">
          <w:marLeft w:val="0"/>
          <w:marRight w:val="0"/>
          <w:marTop w:val="0"/>
          <w:marBottom w:val="0"/>
          <w:divBdr>
            <w:top w:val="none" w:sz="0" w:space="0" w:color="auto"/>
            <w:left w:val="none" w:sz="0" w:space="0" w:color="auto"/>
            <w:bottom w:val="none" w:sz="0" w:space="0" w:color="auto"/>
            <w:right w:val="none" w:sz="0" w:space="0" w:color="auto"/>
          </w:divBdr>
          <w:divsChild>
            <w:div w:id="1591814463">
              <w:marLeft w:val="0"/>
              <w:marRight w:val="0"/>
              <w:marTop w:val="0"/>
              <w:marBottom w:val="0"/>
              <w:divBdr>
                <w:top w:val="none" w:sz="0" w:space="0" w:color="auto"/>
                <w:left w:val="none" w:sz="0" w:space="0" w:color="auto"/>
                <w:bottom w:val="none" w:sz="0" w:space="0" w:color="auto"/>
                <w:right w:val="none" w:sz="0" w:space="0" w:color="auto"/>
              </w:divBdr>
              <w:divsChild>
                <w:div w:id="16890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5090">
      <w:bodyDiv w:val="1"/>
      <w:marLeft w:val="0"/>
      <w:marRight w:val="0"/>
      <w:marTop w:val="0"/>
      <w:marBottom w:val="0"/>
      <w:divBdr>
        <w:top w:val="none" w:sz="0" w:space="0" w:color="auto"/>
        <w:left w:val="none" w:sz="0" w:space="0" w:color="auto"/>
        <w:bottom w:val="none" w:sz="0" w:space="0" w:color="auto"/>
        <w:right w:val="none" w:sz="0" w:space="0" w:color="auto"/>
      </w:divBdr>
      <w:divsChild>
        <w:div w:id="829907668">
          <w:marLeft w:val="0"/>
          <w:marRight w:val="0"/>
          <w:marTop w:val="0"/>
          <w:marBottom w:val="0"/>
          <w:divBdr>
            <w:top w:val="none" w:sz="0" w:space="0" w:color="auto"/>
            <w:left w:val="none" w:sz="0" w:space="0" w:color="auto"/>
            <w:bottom w:val="none" w:sz="0" w:space="0" w:color="auto"/>
            <w:right w:val="none" w:sz="0" w:space="0" w:color="auto"/>
          </w:divBdr>
          <w:divsChild>
            <w:div w:id="1537280752">
              <w:marLeft w:val="0"/>
              <w:marRight w:val="0"/>
              <w:marTop w:val="0"/>
              <w:marBottom w:val="0"/>
              <w:divBdr>
                <w:top w:val="none" w:sz="0" w:space="0" w:color="auto"/>
                <w:left w:val="none" w:sz="0" w:space="0" w:color="auto"/>
                <w:bottom w:val="none" w:sz="0" w:space="0" w:color="auto"/>
                <w:right w:val="none" w:sz="0" w:space="0" w:color="auto"/>
              </w:divBdr>
              <w:divsChild>
                <w:div w:id="7717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0927">
      <w:bodyDiv w:val="1"/>
      <w:marLeft w:val="0"/>
      <w:marRight w:val="0"/>
      <w:marTop w:val="0"/>
      <w:marBottom w:val="0"/>
      <w:divBdr>
        <w:top w:val="none" w:sz="0" w:space="0" w:color="auto"/>
        <w:left w:val="none" w:sz="0" w:space="0" w:color="auto"/>
        <w:bottom w:val="none" w:sz="0" w:space="0" w:color="auto"/>
        <w:right w:val="none" w:sz="0" w:space="0" w:color="auto"/>
      </w:divBdr>
      <w:divsChild>
        <w:div w:id="1604612914">
          <w:marLeft w:val="0"/>
          <w:marRight w:val="0"/>
          <w:marTop w:val="0"/>
          <w:marBottom w:val="0"/>
          <w:divBdr>
            <w:top w:val="none" w:sz="0" w:space="0" w:color="auto"/>
            <w:left w:val="none" w:sz="0" w:space="0" w:color="auto"/>
            <w:bottom w:val="none" w:sz="0" w:space="0" w:color="auto"/>
            <w:right w:val="none" w:sz="0" w:space="0" w:color="auto"/>
          </w:divBdr>
          <w:divsChild>
            <w:div w:id="1979410598">
              <w:marLeft w:val="0"/>
              <w:marRight w:val="0"/>
              <w:marTop w:val="0"/>
              <w:marBottom w:val="0"/>
              <w:divBdr>
                <w:top w:val="none" w:sz="0" w:space="0" w:color="auto"/>
                <w:left w:val="none" w:sz="0" w:space="0" w:color="auto"/>
                <w:bottom w:val="none" w:sz="0" w:space="0" w:color="auto"/>
                <w:right w:val="none" w:sz="0" w:space="0" w:color="auto"/>
              </w:divBdr>
              <w:divsChild>
                <w:div w:id="2019456965">
                  <w:marLeft w:val="0"/>
                  <w:marRight w:val="0"/>
                  <w:marTop w:val="0"/>
                  <w:marBottom w:val="0"/>
                  <w:divBdr>
                    <w:top w:val="none" w:sz="0" w:space="0" w:color="auto"/>
                    <w:left w:val="none" w:sz="0" w:space="0" w:color="auto"/>
                    <w:bottom w:val="none" w:sz="0" w:space="0" w:color="auto"/>
                    <w:right w:val="none" w:sz="0" w:space="0" w:color="auto"/>
                  </w:divBdr>
                  <w:divsChild>
                    <w:div w:id="18968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endowmentfoundation.org.uk/covid-19-resources/guide-to-supporting-schools-planning/" TargetMode="External"/><Relationship Id="rId5" Type="http://schemas.openxmlformats.org/officeDocument/2006/relationships/hyperlink" Target="https://www.gov.uk/government/publications/actions-for-schools-during-the-coronavirus-outbreak/guidance-for-full-opening-sch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2889</Words>
  <Characters>16471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Gardener</dc:creator>
  <cp:keywords/>
  <dc:description/>
  <cp:lastModifiedBy>Craig Brown</cp:lastModifiedBy>
  <cp:revision>2</cp:revision>
  <dcterms:created xsi:type="dcterms:W3CDTF">2021-06-18T14:11:00Z</dcterms:created>
  <dcterms:modified xsi:type="dcterms:W3CDTF">2021-06-18T14:11:00Z</dcterms:modified>
</cp:coreProperties>
</file>